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B74" w:rsidRPr="00FD529E" w:rsidRDefault="00875B74" w:rsidP="00FD529E">
      <w:pPr>
        <w:tabs>
          <w:tab w:val="right" w:pos="4160"/>
        </w:tabs>
        <w:bidi/>
        <w:spacing w:after="0" w:line="480" w:lineRule="auto"/>
        <w:jc w:val="both"/>
        <w:rPr>
          <w:rFonts w:cs="B Nazanin"/>
          <w:sz w:val="32"/>
          <w:szCs w:val="32"/>
          <w:rtl/>
          <w:lang w:bidi="fa-IR"/>
        </w:rPr>
      </w:pPr>
      <w:r w:rsidRPr="00FD529E">
        <w:rPr>
          <w:rFonts w:cs="B Nazanin" w:hint="cs"/>
          <w:sz w:val="32"/>
          <w:szCs w:val="32"/>
          <w:rtl/>
          <w:lang w:bidi="fa-IR"/>
        </w:rPr>
        <w:t xml:space="preserve">فایل </w:t>
      </w:r>
      <w:r w:rsidRPr="00FD529E">
        <w:rPr>
          <w:rFonts w:cs="B Nazanin"/>
          <w:sz w:val="32"/>
          <w:szCs w:val="32"/>
          <w:lang w:bidi="fa-IR"/>
        </w:rPr>
        <w:t>498</w:t>
      </w:r>
    </w:p>
    <w:p w:rsidR="00B60B93" w:rsidRPr="00FD529E" w:rsidRDefault="00B60B93" w:rsidP="00FD529E">
      <w:pPr>
        <w:tabs>
          <w:tab w:val="right" w:pos="4160"/>
        </w:tabs>
        <w:bidi/>
        <w:spacing w:after="0" w:line="480" w:lineRule="auto"/>
        <w:jc w:val="center"/>
        <w:rPr>
          <w:rFonts w:cs="B Nazanin"/>
          <w:sz w:val="32"/>
          <w:szCs w:val="32"/>
          <w:rtl/>
          <w:lang w:bidi="fa-IR"/>
        </w:rPr>
      </w:pPr>
      <w:r w:rsidRPr="00FD529E">
        <w:rPr>
          <w:rFonts w:cs="B Nazanin" w:hint="cs"/>
          <w:sz w:val="32"/>
          <w:szCs w:val="32"/>
          <w:rtl/>
          <w:lang w:bidi="fa-IR"/>
        </w:rPr>
        <w:t>بسم الله الرحمن الرحیم</w:t>
      </w:r>
    </w:p>
    <w:p w:rsidR="00851077" w:rsidRPr="00FD529E" w:rsidRDefault="00851077" w:rsidP="00FD529E">
      <w:pPr>
        <w:bidi/>
        <w:spacing w:after="0" w:line="480" w:lineRule="auto"/>
        <w:jc w:val="both"/>
        <w:rPr>
          <w:rFonts w:ascii="Traditional Arabic" w:eastAsia="Times New Roman" w:hAnsi="Traditional Arabic" w:cs="B Nazanin"/>
          <w:color w:val="000000"/>
          <w:sz w:val="32"/>
          <w:szCs w:val="32"/>
          <w:lang w:bidi="fa-IR"/>
        </w:rPr>
      </w:pPr>
      <w:r w:rsidRPr="00FD529E">
        <w:rPr>
          <w:rFonts w:ascii="Traditional Arabic" w:eastAsia="Times New Roman" w:hAnsi="Traditional Arabic" w:cs="B Nazanin" w:hint="cs"/>
          <w:color w:val="000000"/>
          <w:sz w:val="32"/>
          <w:szCs w:val="32"/>
          <w:rtl/>
          <w:lang w:bidi="fa-IR"/>
        </w:rPr>
        <w:t>«لِيَكْفُرُوا بِما آتَيْناهُمْ فَتَمَتَّعُوا فَسَوْفَ تَعْلَمُون‏»</w:t>
      </w:r>
      <w:r w:rsidRPr="00FD529E">
        <w:rPr>
          <w:rStyle w:val="FootnoteReference"/>
          <w:rFonts w:ascii="Traditional Arabic" w:eastAsia="Times New Roman" w:hAnsi="Traditional Arabic" w:cs="B Nazanin"/>
          <w:color w:val="000000"/>
          <w:sz w:val="32"/>
          <w:szCs w:val="32"/>
          <w:rtl/>
          <w:lang w:bidi="fa-IR"/>
        </w:rPr>
        <w:footnoteReference w:id="1"/>
      </w:r>
    </w:p>
    <w:p w:rsidR="00851077" w:rsidRPr="00FD529E" w:rsidRDefault="00851077" w:rsidP="00FD529E">
      <w:pPr>
        <w:bidi/>
        <w:spacing w:after="0" w:line="480" w:lineRule="auto"/>
        <w:jc w:val="both"/>
        <w:rPr>
          <w:rFonts w:cs="B Nazanin"/>
          <w:sz w:val="32"/>
          <w:szCs w:val="32"/>
          <w:rtl/>
        </w:rPr>
      </w:pPr>
      <w:r w:rsidRPr="00FD529E">
        <w:rPr>
          <w:rFonts w:cs="B Nazanin" w:hint="cs"/>
          <w:sz w:val="32"/>
          <w:szCs w:val="32"/>
          <w:rtl/>
        </w:rPr>
        <w:t xml:space="preserve">بگذار تا به آنچه به آنان داده ایم نا سپاسی کنند بنا بر این از نعمت های اندک و زود گذر بر خوردار شوید که سپس خواهید دانست ( سر نوشت و کیفر نا سپاسان چیست ) </w:t>
      </w:r>
    </w:p>
    <w:p w:rsidR="00851077" w:rsidRPr="00FD529E" w:rsidRDefault="00851077" w:rsidP="00FD529E">
      <w:pPr>
        <w:bidi/>
        <w:spacing w:after="0" w:line="480" w:lineRule="auto"/>
        <w:jc w:val="both"/>
        <w:rPr>
          <w:rFonts w:cs="B Nazanin"/>
          <w:sz w:val="32"/>
          <w:szCs w:val="32"/>
          <w:rtl/>
          <w:lang w:bidi="fa-IR"/>
        </w:rPr>
      </w:pPr>
      <w:r w:rsidRPr="00FD529E">
        <w:rPr>
          <w:rFonts w:cs="B Nazanin" w:hint="cs"/>
          <w:sz w:val="32"/>
          <w:szCs w:val="32"/>
          <w:rtl/>
        </w:rPr>
        <w:t>بسم الله الر</w:t>
      </w:r>
      <w:r w:rsidR="00CF5B28" w:rsidRPr="00FD529E">
        <w:rPr>
          <w:rFonts w:cs="B Nazanin" w:hint="cs"/>
          <w:sz w:val="32"/>
          <w:szCs w:val="32"/>
          <w:rtl/>
          <w:lang w:bidi="fa-IR"/>
        </w:rPr>
        <w:t>ّ</w:t>
      </w:r>
      <w:r w:rsidRPr="00FD529E">
        <w:rPr>
          <w:rFonts w:cs="B Nazanin" w:hint="cs"/>
          <w:sz w:val="32"/>
          <w:szCs w:val="32"/>
          <w:rtl/>
        </w:rPr>
        <w:t>حمن الر</w:t>
      </w:r>
      <w:r w:rsidR="00CF5B28" w:rsidRPr="00FD529E">
        <w:rPr>
          <w:rFonts w:cs="B Nazanin" w:hint="cs"/>
          <w:sz w:val="32"/>
          <w:szCs w:val="32"/>
          <w:rtl/>
        </w:rPr>
        <w:t>ّ</w:t>
      </w:r>
      <w:r w:rsidRPr="00FD529E">
        <w:rPr>
          <w:rFonts w:cs="B Nazanin" w:hint="cs"/>
          <w:sz w:val="32"/>
          <w:szCs w:val="32"/>
          <w:rtl/>
        </w:rPr>
        <w:t xml:space="preserve">حیم </w:t>
      </w:r>
      <w:r w:rsidRPr="00FD529E">
        <w:rPr>
          <w:rFonts w:cs="B Nazanin" w:hint="cs"/>
          <w:sz w:val="32"/>
          <w:szCs w:val="32"/>
          <w:rtl/>
          <w:lang w:bidi="fa-IR"/>
        </w:rPr>
        <w:t>الحمد الله رب</w:t>
      </w:r>
      <w:r w:rsidR="00CF5B28" w:rsidRPr="00FD529E">
        <w:rPr>
          <w:rFonts w:cs="B Nazanin" w:hint="cs"/>
          <w:sz w:val="32"/>
          <w:szCs w:val="32"/>
          <w:rtl/>
          <w:lang w:bidi="fa-IR"/>
        </w:rPr>
        <w:t>ّ</w:t>
      </w:r>
      <w:r w:rsidRPr="00FD529E">
        <w:rPr>
          <w:rFonts w:cs="B Nazanin" w:hint="cs"/>
          <w:sz w:val="32"/>
          <w:szCs w:val="32"/>
          <w:rtl/>
          <w:lang w:bidi="fa-IR"/>
        </w:rPr>
        <w:t xml:space="preserve"> العالمین و صل</w:t>
      </w:r>
      <w:r w:rsidR="00CF5B28" w:rsidRPr="00FD529E">
        <w:rPr>
          <w:rFonts w:cs="B Nazanin" w:hint="cs"/>
          <w:sz w:val="32"/>
          <w:szCs w:val="32"/>
          <w:rtl/>
          <w:lang w:bidi="fa-IR"/>
        </w:rPr>
        <w:t>ّ</w:t>
      </w:r>
      <w:r w:rsidRPr="00FD529E">
        <w:rPr>
          <w:rFonts w:cs="B Nazanin" w:hint="cs"/>
          <w:sz w:val="32"/>
          <w:szCs w:val="32"/>
          <w:rtl/>
          <w:lang w:bidi="fa-IR"/>
        </w:rPr>
        <w:t>ی الله علی سی</w:t>
      </w:r>
      <w:r w:rsidR="00CF5B28" w:rsidRPr="00FD529E">
        <w:rPr>
          <w:rFonts w:cs="B Nazanin" w:hint="cs"/>
          <w:sz w:val="32"/>
          <w:szCs w:val="32"/>
          <w:rtl/>
          <w:lang w:bidi="fa-IR"/>
        </w:rPr>
        <w:t>ّ</w:t>
      </w:r>
      <w:r w:rsidRPr="00FD529E">
        <w:rPr>
          <w:rFonts w:cs="B Nazanin" w:hint="cs"/>
          <w:sz w:val="32"/>
          <w:szCs w:val="32"/>
          <w:rtl/>
          <w:lang w:bidi="fa-IR"/>
        </w:rPr>
        <w:t>دنا و نبی</w:t>
      </w:r>
      <w:r w:rsidR="00CF5B28" w:rsidRPr="00FD529E">
        <w:rPr>
          <w:rFonts w:cs="B Nazanin" w:hint="cs"/>
          <w:sz w:val="32"/>
          <w:szCs w:val="32"/>
          <w:rtl/>
          <w:lang w:bidi="fa-IR"/>
        </w:rPr>
        <w:t>ّ</w:t>
      </w:r>
      <w:r w:rsidRPr="00FD529E">
        <w:rPr>
          <w:rFonts w:cs="B Nazanin" w:hint="cs"/>
          <w:sz w:val="32"/>
          <w:szCs w:val="32"/>
          <w:rtl/>
          <w:lang w:bidi="fa-IR"/>
        </w:rPr>
        <w:t>نا و حبیب الهنا ابی القاسم محم</w:t>
      </w:r>
      <w:r w:rsidR="00CF5B28" w:rsidRPr="00FD529E">
        <w:rPr>
          <w:rFonts w:cs="B Nazanin" w:hint="cs"/>
          <w:sz w:val="32"/>
          <w:szCs w:val="32"/>
          <w:rtl/>
          <w:lang w:bidi="fa-IR"/>
        </w:rPr>
        <w:t>ّ</w:t>
      </w:r>
      <w:r w:rsidRPr="00FD529E">
        <w:rPr>
          <w:rFonts w:cs="B Nazanin" w:hint="cs"/>
          <w:sz w:val="32"/>
          <w:szCs w:val="32"/>
          <w:rtl/>
          <w:lang w:bidi="fa-IR"/>
        </w:rPr>
        <w:t>د صل</w:t>
      </w:r>
      <w:r w:rsidR="00CF5B28" w:rsidRPr="00FD529E">
        <w:rPr>
          <w:rFonts w:cs="B Nazanin" w:hint="cs"/>
          <w:sz w:val="32"/>
          <w:szCs w:val="32"/>
          <w:rtl/>
          <w:lang w:bidi="fa-IR"/>
        </w:rPr>
        <w:t>ّ</w:t>
      </w:r>
      <w:r w:rsidRPr="00FD529E">
        <w:rPr>
          <w:rFonts w:cs="B Nazanin" w:hint="cs"/>
          <w:sz w:val="32"/>
          <w:szCs w:val="32"/>
          <w:rtl/>
          <w:lang w:bidi="fa-IR"/>
        </w:rPr>
        <w:t>ی الله علیه و علی آله الط</w:t>
      </w:r>
      <w:r w:rsidR="00CF5B28" w:rsidRPr="00FD529E">
        <w:rPr>
          <w:rFonts w:cs="B Nazanin" w:hint="cs"/>
          <w:sz w:val="32"/>
          <w:szCs w:val="32"/>
          <w:rtl/>
          <w:lang w:bidi="fa-IR"/>
        </w:rPr>
        <w:t>ّ</w:t>
      </w:r>
      <w:r w:rsidRPr="00FD529E">
        <w:rPr>
          <w:rFonts w:cs="B Nazanin" w:hint="cs"/>
          <w:sz w:val="32"/>
          <w:szCs w:val="32"/>
          <w:rtl/>
          <w:lang w:bidi="fa-IR"/>
        </w:rPr>
        <w:t>اهرین و لعنت الله علی اعدائهم اجمعین</w:t>
      </w:r>
      <w:r w:rsidR="00FD529E">
        <w:rPr>
          <w:rFonts w:cs="B Nazanin" w:hint="cs"/>
          <w:sz w:val="32"/>
          <w:szCs w:val="32"/>
          <w:rtl/>
          <w:lang w:bidi="fa-IR"/>
        </w:rPr>
        <w:t xml:space="preserve"> الی قیام یوم الدین.</w:t>
      </w:r>
    </w:p>
    <w:p w:rsidR="00CF5B28" w:rsidRPr="00FD529E" w:rsidRDefault="00CF5B28" w:rsidP="00FD529E">
      <w:pPr>
        <w:bidi/>
        <w:spacing w:after="0" w:line="480" w:lineRule="auto"/>
        <w:jc w:val="both"/>
        <w:rPr>
          <w:rFonts w:cs="B Nazanin"/>
          <w:sz w:val="32"/>
          <w:szCs w:val="32"/>
          <w:rtl/>
          <w:lang w:bidi="fa-IR"/>
        </w:rPr>
      </w:pPr>
      <w:r w:rsidRPr="00FD529E">
        <w:rPr>
          <w:rFonts w:cs="B Nazanin" w:hint="cs"/>
          <w:sz w:val="32"/>
          <w:szCs w:val="32"/>
          <w:rtl/>
          <w:lang w:bidi="fa-IR"/>
        </w:rPr>
        <w:t>سوآل کرده اند که اگر کفاره یا مظالم مثلا در ذم</w:t>
      </w:r>
      <w:r w:rsidR="0065732E" w:rsidRPr="00FD529E">
        <w:rPr>
          <w:rFonts w:cs="B Nazanin" w:hint="cs"/>
          <w:sz w:val="32"/>
          <w:szCs w:val="32"/>
          <w:rtl/>
          <w:lang w:bidi="fa-IR"/>
        </w:rPr>
        <w:t>ّ</w:t>
      </w:r>
      <w:r w:rsidRPr="00FD529E">
        <w:rPr>
          <w:rFonts w:cs="B Nazanin" w:hint="cs"/>
          <w:sz w:val="32"/>
          <w:szCs w:val="32"/>
          <w:rtl/>
          <w:lang w:bidi="fa-IR"/>
        </w:rPr>
        <w:t xml:space="preserve">ه ی ما هست می توانیم به اولاد خودمان که فقیر است مثلا بدهیم یا به پدر یا مادر که اینها مالک مخارج سالشان نیستند می توانیم کفاره ای که در ذمه ی ما هست یا مظالم به آنها بدهیم ؟ اینجا فرموده اند که از جمله کسانی که واجب النفقه انسان هستند والدین پدر و مادر و آباء و امهات هر چه بالا می رود که اگر اینها فقیر باشند و اجب النفقه انسان هستند که انسان باید نفقه ی آنها را تأمین کند و اولاد هم به همین کیفیت ، اگر فقیر هم که مالک مخارج سالشان نیستند اینها نفقه اشان واجب است که خوراک و پوشاک در قول آن یک تفصیلی دارد در مقدارش، در آن مقداری که واجب است نفقه آنها تأمین بشود نمی توانند از کفاره و </w:t>
      </w:r>
      <w:r w:rsidRPr="00FD529E">
        <w:rPr>
          <w:rFonts w:cs="B Nazanin" w:hint="cs"/>
          <w:sz w:val="32"/>
          <w:szCs w:val="32"/>
          <w:rtl/>
          <w:lang w:bidi="fa-IR"/>
        </w:rPr>
        <w:lastRenderedPageBreak/>
        <w:t xml:space="preserve">مظالم حساب کنند با این که نفقه ی ا ینها واجب است بر ذمه ی این باید تأمین کنند خوراک و پوشاک برای والدین مثلا چون فقیر هستند نمی شود از کفارات و مظالم حساب کنند بله زاید بر این مقدار چرا ، اگر علاوه بر این خوراک و پوشاک که واجب است تأمین کند چیز دیگری هم دارند خرجهای دیگری هم دارند زاید بر این مقدار </w:t>
      </w:r>
      <w:bookmarkStart w:id="0" w:name="_GoBack"/>
      <w:bookmarkEnd w:id="0"/>
      <w:r w:rsidRPr="00FD529E">
        <w:rPr>
          <w:rFonts w:cs="B Nazanin" w:hint="cs"/>
          <w:sz w:val="32"/>
          <w:szCs w:val="32"/>
          <w:rtl/>
          <w:lang w:bidi="fa-IR"/>
        </w:rPr>
        <w:t xml:space="preserve">واجب می توانند از کفارات یا از مظالم و یا اگر زکاتی مثلا در ذمه دارد می تواند به آنها بدهد مقدار زاید بر مقداری که نفقه اش واجب است خوراک و پوشاک </w:t>
      </w:r>
      <w:r w:rsidR="00775558" w:rsidRPr="00FD529E">
        <w:rPr>
          <w:rFonts w:cs="B Nazanin" w:hint="cs"/>
          <w:sz w:val="32"/>
          <w:szCs w:val="32"/>
          <w:rtl/>
          <w:lang w:bidi="fa-IR"/>
        </w:rPr>
        <w:t xml:space="preserve">تأمینش واجب است ولی زاید براین مقدار اگر خرج های دیگر دارند بله می شود از کفارات یا مظالم در ذمه اش هست به والدین فقیرش بدهد یا اولاد فقیرش بدهد و یک مسأله دیگر این که بعضی آقایان وارد مسجد می شوند که جماعت عصر می خواند او می خواند نماز ظهر و عصرش را هردو با هم اقتداء کند به آن نماز عصر جماعت بخواند این خودش مسأله ی محل اشکال هست در نظر آقایان فقها ، که آیا از اول کسی قصد دارد که در اثنای جماعت قصد فرادی کند مثلا از اول قصد دارد که در اثنای جماعت قصد قرادی کند این جایز است یا خیر؟ این محل اشکال هست و بعضی از آقایان آن را مورد اشکال قرار می دهند که این از اول به این قصد باشد که جایز نیست مگر از اول قصد داشت تا به آخر تبعیت کند ولی در اثنای نماز چیزی به نظرش آمد فکر ی رسید ضرورتی پیش آمد و می خواهد قصد فرادی کند خب اونجا از اول قصد نداشته از اول قصد ادامه ی جماعت داشته منتها در اثنا برای او ضرورتی پیش آمده و می خواهد قصد فرادی کند این عیبی نیست اما از اول </w:t>
      </w:r>
      <w:r w:rsidR="00775558" w:rsidRPr="00FD529E">
        <w:rPr>
          <w:rFonts w:cs="B Nazanin" w:hint="cs"/>
          <w:sz w:val="32"/>
          <w:szCs w:val="32"/>
          <w:rtl/>
          <w:lang w:bidi="fa-IR"/>
        </w:rPr>
        <w:lastRenderedPageBreak/>
        <w:t xml:space="preserve">قصد دارد که وارد جماعت می شوم و در اثنا قصد فرادی می کنم خودم تمام می کنم بعد دو باره ملحق می شوم و نماز عصرم را اقتدا می کنم این محل اشکال هست در بین فقها از اول تا به آخر بعد هم نماز فرادی انجام می دهد این بهترش این است 0 یک صلوات ختم بفرمایید </w:t>
      </w:r>
      <w:r w:rsidR="0072389C" w:rsidRPr="00FD529E">
        <w:rPr>
          <w:rFonts w:cs="B Nazanin" w:hint="cs"/>
          <w:sz w:val="32"/>
          <w:szCs w:val="32"/>
          <w:rtl/>
          <w:lang w:bidi="fa-IR"/>
        </w:rPr>
        <w:t>0 اللهم صل علی محمد و آل محمد و عجل فرجهم0</w:t>
      </w:r>
    </w:p>
    <w:p w:rsidR="0072389C" w:rsidRPr="00FD529E" w:rsidRDefault="0072389C" w:rsidP="00FD529E">
      <w:pPr>
        <w:bidi/>
        <w:spacing w:after="0" w:line="480" w:lineRule="auto"/>
        <w:jc w:val="both"/>
        <w:rPr>
          <w:rFonts w:ascii="Traditional Arabic" w:eastAsia="Times New Roman" w:hAnsi="Traditional Arabic" w:cs="B Nazanin"/>
          <w:color w:val="000000"/>
          <w:sz w:val="32"/>
          <w:szCs w:val="32"/>
          <w:rtl/>
          <w:lang w:bidi="fa-IR"/>
        </w:rPr>
      </w:pPr>
      <w:r w:rsidRPr="00FD529E">
        <w:rPr>
          <w:rFonts w:cs="B Nazanin" w:hint="cs"/>
          <w:sz w:val="32"/>
          <w:szCs w:val="32"/>
          <w:rtl/>
          <w:lang w:bidi="fa-IR"/>
        </w:rPr>
        <w:t xml:space="preserve">اعوذ بالله من الشیطان الرجیم : </w:t>
      </w:r>
      <w:r w:rsidRPr="00FD529E">
        <w:rPr>
          <w:rFonts w:ascii="Traditional Arabic" w:eastAsia="Times New Roman" w:hAnsi="Traditional Arabic" w:cs="B Nazanin" w:hint="cs"/>
          <w:color w:val="000000"/>
          <w:sz w:val="32"/>
          <w:szCs w:val="32"/>
          <w:rtl/>
          <w:lang w:bidi="fa-IR"/>
        </w:rPr>
        <w:t>«لِيَكْفُرُوا بِما آتَيْناهُمْ فَتَمَتَّعُوا فَسَوْفَ تَعْلَمُون‏»</w:t>
      </w:r>
      <w:r w:rsidRPr="00FD529E">
        <w:rPr>
          <w:rStyle w:val="FootnoteReference"/>
          <w:rFonts w:ascii="Traditional Arabic" w:eastAsia="Times New Roman" w:hAnsi="Traditional Arabic" w:cs="B Nazanin"/>
          <w:color w:val="000000"/>
          <w:sz w:val="32"/>
          <w:szCs w:val="32"/>
          <w:rtl/>
          <w:lang w:bidi="fa-IR"/>
        </w:rPr>
        <w:footnoteReference w:id="2"/>
      </w:r>
    </w:p>
    <w:p w:rsidR="006E1D11" w:rsidRPr="00FD529E" w:rsidRDefault="0072389C" w:rsidP="00FD529E">
      <w:pPr>
        <w:pStyle w:val="NormalWeb"/>
        <w:bidi/>
        <w:spacing w:before="0" w:beforeAutospacing="0" w:after="0" w:afterAutospacing="0" w:line="480" w:lineRule="auto"/>
        <w:jc w:val="both"/>
        <w:rPr>
          <w:rFonts w:ascii="Traditional Arabic" w:hAnsi="Traditional Arabic" w:cs="B Nazanin"/>
          <w:color w:val="000000"/>
          <w:sz w:val="32"/>
          <w:szCs w:val="32"/>
          <w:rtl/>
          <w:lang w:bidi="fa-IR"/>
        </w:rPr>
      </w:pPr>
      <w:r w:rsidRPr="00FD529E">
        <w:rPr>
          <w:rFonts w:ascii="Traditional Arabic" w:hAnsi="Traditional Arabic" w:cs="B Nazanin" w:hint="cs"/>
          <w:color w:val="000000"/>
          <w:sz w:val="32"/>
          <w:szCs w:val="32"/>
          <w:rtl/>
          <w:lang w:bidi="fa-IR"/>
        </w:rPr>
        <w:t>آیه سی و چهارم از سوره ی مبارکه ی روم در آیه گذشته پروردگار حکیم در مقام مذمت بود نسبت به آن کسانی که به هنگام شدائد و مشقات و مصائب به یاد خدا می افتند و فریاد یا رباه و یا الله دارند وقتی که گرفتاری بر طرف شد دو باره به همان حال طغیان و عصیان بر می گردند در هنگام شدائد موحد می شوند وقتی که رفع گرفتاری شد مشرک می شوند اینها را مورد مذمت قرار داده ، توحید فطری است از فطرت او می جوشد که به سمت معبود واحد برود اما در اثر تر</w:t>
      </w:r>
      <w:r w:rsidR="006D29B3" w:rsidRPr="00FD529E">
        <w:rPr>
          <w:rFonts w:ascii="Traditional Arabic" w:hAnsi="Traditional Arabic" w:cs="B Nazanin" w:hint="cs"/>
          <w:color w:val="000000"/>
          <w:sz w:val="32"/>
          <w:szCs w:val="32"/>
          <w:rtl/>
          <w:lang w:bidi="fa-IR"/>
        </w:rPr>
        <w:t xml:space="preserve">تیب و تربیت ناقص یا هوای نفسانی ، محیط و اینها باعث می شودکه آن فطرت فراموش می شود می افتد به دامن معبودهای باطل بعد وقتی که شرایط پیش آمد قهرا دیگه از همه جا دستش گسیخته می شود آن رابطه فطری برای او بارز می شود و آن وقت خدا را می خواند وقتی گرفتاری بر طرف شد باز می افتد </w:t>
      </w:r>
      <w:r w:rsidR="006D29B3" w:rsidRPr="00FD529E">
        <w:rPr>
          <w:rFonts w:ascii="Traditional Arabic" w:hAnsi="Traditional Arabic" w:cs="B Nazanin" w:hint="cs"/>
          <w:color w:val="000000"/>
          <w:sz w:val="32"/>
          <w:szCs w:val="32"/>
          <w:rtl/>
          <w:lang w:bidi="fa-IR"/>
        </w:rPr>
        <w:lastRenderedPageBreak/>
        <w:t xml:space="preserve">به دامن همان وسائل و اسبابی که در آغوش آنها بود و لذا فرمود : </w:t>
      </w:r>
      <w:r w:rsidR="00003476" w:rsidRPr="00FD529E">
        <w:rPr>
          <w:rFonts w:ascii="Traditional Arabic" w:hAnsi="Traditional Arabic" w:cs="B Nazanin" w:hint="cs"/>
          <w:color w:val="000000"/>
          <w:sz w:val="32"/>
          <w:szCs w:val="32"/>
          <w:rtl/>
          <w:lang w:bidi="fa-IR"/>
        </w:rPr>
        <w:t>«</w:t>
      </w:r>
      <w:r w:rsidR="006D29B3" w:rsidRPr="00FD529E">
        <w:rPr>
          <w:rFonts w:ascii="Traditional Arabic" w:hAnsi="Traditional Arabic" w:cs="B Nazanin" w:hint="cs"/>
          <w:color w:val="000000"/>
          <w:sz w:val="32"/>
          <w:szCs w:val="32"/>
          <w:rtl/>
          <w:lang w:bidi="fa-IR"/>
        </w:rPr>
        <w:t xml:space="preserve"> إِذا مَسَّ النَّاسَ ضُرٌّ دَعَوْا رَبَّهُمْ</w:t>
      </w:r>
      <w:r w:rsidR="00003476" w:rsidRPr="00FD529E">
        <w:rPr>
          <w:rFonts w:ascii="Traditional Arabic" w:hAnsi="Traditional Arabic" w:cs="B Nazanin" w:hint="cs"/>
          <w:color w:val="000000"/>
          <w:sz w:val="32"/>
          <w:szCs w:val="32"/>
          <w:rtl/>
          <w:lang w:bidi="fa-IR"/>
        </w:rPr>
        <w:t>»</w:t>
      </w:r>
      <w:r w:rsidR="00CF4F94" w:rsidRPr="00FD529E">
        <w:rPr>
          <w:rStyle w:val="FootnoteReference"/>
          <w:rFonts w:ascii="Traditional Arabic" w:hAnsi="Traditional Arabic" w:cs="B Nazanin"/>
          <w:color w:val="000000"/>
          <w:sz w:val="32"/>
          <w:szCs w:val="32"/>
          <w:rtl/>
          <w:lang w:bidi="fa-IR"/>
        </w:rPr>
        <w:footnoteReference w:id="3"/>
      </w:r>
      <w:r w:rsidR="00CF4F94" w:rsidRPr="00FD529E">
        <w:rPr>
          <w:rFonts w:ascii="Traditional Arabic" w:hAnsi="Traditional Arabic" w:cs="B Nazanin" w:hint="cs"/>
          <w:color w:val="000000"/>
          <w:sz w:val="32"/>
          <w:szCs w:val="32"/>
          <w:rtl/>
          <w:lang w:bidi="fa-IR"/>
        </w:rPr>
        <w:t xml:space="preserve"> وقتی این مردم گرفتاری پیش می آید خدا را می خوانند و</w:t>
      </w:r>
      <w:r w:rsidR="00003476" w:rsidRPr="00FD529E">
        <w:rPr>
          <w:rFonts w:ascii="Traditional Arabic" w:hAnsi="Traditional Arabic" w:cs="B Nazanin" w:hint="cs"/>
          <w:color w:val="000000"/>
          <w:sz w:val="32"/>
          <w:szCs w:val="32"/>
          <w:rtl/>
          <w:lang w:bidi="fa-IR"/>
        </w:rPr>
        <w:t>«</w:t>
      </w:r>
      <w:r w:rsidR="006D29B3" w:rsidRPr="00FD529E">
        <w:rPr>
          <w:rFonts w:ascii="Traditional Arabic" w:hAnsi="Traditional Arabic" w:cs="B Nazanin" w:hint="cs"/>
          <w:color w:val="000000"/>
          <w:sz w:val="32"/>
          <w:szCs w:val="32"/>
          <w:rtl/>
          <w:lang w:bidi="fa-IR"/>
        </w:rPr>
        <w:t>مُنيبينَ إِلَيْهِ ثُمَّ إِذا أَذاقَهُمْ مِنْهُ رَحْمَةً</w:t>
      </w:r>
      <w:r w:rsidR="00003476" w:rsidRPr="00FD529E">
        <w:rPr>
          <w:rFonts w:ascii="Traditional Arabic" w:hAnsi="Traditional Arabic" w:cs="B Nazanin" w:hint="cs"/>
          <w:color w:val="000000"/>
          <w:sz w:val="32"/>
          <w:szCs w:val="32"/>
          <w:rtl/>
          <w:lang w:bidi="fa-IR"/>
        </w:rPr>
        <w:t>»</w:t>
      </w:r>
      <w:r w:rsidR="00CF4F94" w:rsidRPr="00FD529E">
        <w:rPr>
          <w:rStyle w:val="FootnoteReference"/>
          <w:rFonts w:ascii="Traditional Arabic" w:hAnsi="Traditional Arabic" w:cs="B Nazanin"/>
          <w:color w:val="000000"/>
          <w:sz w:val="32"/>
          <w:szCs w:val="32"/>
          <w:rtl/>
          <w:lang w:bidi="fa-IR"/>
        </w:rPr>
        <w:footnoteReference w:id="4"/>
      </w:r>
      <w:r w:rsidR="00CF4F94" w:rsidRPr="00FD529E">
        <w:rPr>
          <w:rFonts w:ascii="Traditional Arabic" w:hAnsi="Traditional Arabic" w:cs="B Nazanin" w:hint="cs"/>
          <w:color w:val="000000"/>
          <w:sz w:val="32"/>
          <w:szCs w:val="32"/>
          <w:rtl/>
          <w:lang w:bidi="fa-IR"/>
        </w:rPr>
        <w:t xml:space="preserve"> وقتی که رحتمی به آنها چشانده شد </w:t>
      </w:r>
      <w:r w:rsidR="00003476" w:rsidRPr="00FD529E">
        <w:rPr>
          <w:rFonts w:ascii="Traditional Arabic" w:hAnsi="Traditional Arabic" w:cs="B Nazanin" w:hint="cs"/>
          <w:color w:val="000000"/>
          <w:sz w:val="32"/>
          <w:szCs w:val="32"/>
          <w:rtl/>
          <w:lang w:bidi="fa-IR"/>
        </w:rPr>
        <w:t>«</w:t>
      </w:r>
      <w:r w:rsidR="006D29B3" w:rsidRPr="00FD529E">
        <w:rPr>
          <w:rFonts w:ascii="Traditional Arabic" w:hAnsi="Traditional Arabic" w:cs="B Nazanin" w:hint="cs"/>
          <w:color w:val="000000"/>
          <w:sz w:val="32"/>
          <w:szCs w:val="32"/>
          <w:rtl/>
          <w:lang w:bidi="fa-IR"/>
        </w:rPr>
        <w:t>إِذا فَريقٌ مِنْهُمْ بِرَبِّهِمْ يُشْرِكُون‏</w:t>
      </w:r>
      <w:r w:rsidR="00003476" w:rsidRPr="00FD529E">
        <w:rPr>
          <w:rFonts w:ascii="Traditional Arabic" w:hAnsi="Traditional Arabic" w:cs="B Nazanin" w:hint="cs"/>
          <w:color w:val="000000"/>
          <w:sz w:val="32"/>
          <w:szCs w:val="32"/>
          <w:rtl/>
          <w:lang w:bidi="fa-IR"/>
        </w:rPr>
        <w:t>»</w:t>
      </w:r>
      <w:r w:rsidR="00003476" w:rsidRPr="00FD529E">
        <w:rPr>
          <w:rStyle w:val="FootnoteReference"/>
          <w:rFonts w:ascii="Traditional Arabic" w:hAnsi="Traditional Arabic" w:cs="B Nazanin"/>
          <w:color w:val="000000"/>
          <w:sz w:val="32"/>
          <w:szCs w:val="32"/>
          <w:rtl/>
          <w:lang w:bidi="fa-IR"/>
        </w:rPr>
        <w:footnoteReference w:id="5"/>
      </w:r>
      <w:r w:rsidR="00CF4F94" w:rsidRPr="00FD529E">
        <w:rPr>
          <w:rFonts w:ascii="Traditional Arabic" w:hAnsi="Traditional Arabic" w:cs="B Nazanin" w:hint="cs"/>
          <w:color w:val="000000"/>
          <w:sz w:val="32"/>
          <w:szCs w:val="32"/>
          <w:rtl/>
          <w:lang w:bidi="fa-IR"/>
        </w:rPr>
        <w:t xml:space="preserve"> و حالا این آیه تهدید می کند «لِيَكْفُرُوا بِما آتَيْناهُمْ فَتَمَتَّعُوا فَسَوْفَ تَعْلَمُون‏»</w:t>
      </w:r>
      <w:r w:rsidR="00CF4F94" w:rsidRPr="00FD529E">
        <w:rPr>
          <w:rStyle w:val="FootnoteReference"/>
          <w:rFonts w:ascii="Traditional Arabic" w:hAnsi="Traditional Arabic" w:cs="B Nazanin"/>
          <w:color w:val="000000"/>
          <w:sz w:val="32"/>
          <w:szCs w:val="32"/>
          <w:rtl/>
          <w:lang w:bidi="fa-IR"/>
        </w:rPr>
        <w:footnoteReference w:id="6"/>
      </w:r>
      <w:r w:rsidR="00CF4F94" w:rsidRPr="00FD529E">
        <w:rPr>
          <w:rFonts w:ascii="Traditional Arabic" w:hAnsi="Traditional Arabic" w:cs="B Nazanin" w:hint="cs"/>
          <w:color w:val="000000"/>
          <w:sz w:val="32"/>
          <w:szCs w:val="32"/>
          <w:rtl/>
          <w:lang w:bidi="fa-IR"/>
        </w:rPr>
        <w:t xml:space="preserve"> بگذار کفران بورزند به همین نعمت هایی که به آنها داده ایم ما را به حساب نیاورند همه اش این نعمت ها و زور و بازوی خودشان همین ها را به حساب بیاورند کفران کنند به نعمت ما، بگذار چنین باشند </w:t>
      </w:r>
      <w:r w:rsidR="007A4D68" w:rsidRPr="00FD529E">
        <w:rPr>
          <w:rFonts w:ascii="Traditional Arabic" w:hAnsi="Traditional Arabic" w:cs="B Nazanin" w:hint="cs"/>
          <w:color w:val="000000"/>
          <w:sz w:val="32"/>
          <w:szCs w:val="32"/>
          <w:rtl/>
          <w:lang w:bidi="fa-IR"/>
        </w:rPr>
        <w:t>بهره بگیرند فعلا از این زندگی زود گذر مادی «فَسَوْفَ تَعْلَمُون‏»</w:t>
      </w:r>
      <w:r w:rsidR="00C762CB" w:rsidRPr="00FD529E">
        <w:rPr>
          <w:rFonts w:ascii="Traditional Arabic" w:hAnsi="Traditional Arabic" w:cs="B Nazanin" w:hint="cs"/>
          <w:color w:val="000000"/>
          <w:sz w:val="32"/>
          <w:szCs w:val="32"/>
          <w:rtl/>
          <w:lang w:bidi="fa-IR"/>
        </w:rPr>
        <w:t xml:space="preserve"> به همین زودی می فهمی</w:t>
      </w:r>
      <w:r w:rsidR="007A4D68" w:rsidRPr="00FD529E">
        <w:rPr>
          <w:rFonts w:ascii="Traditional Arabic" w:hAnsi="Traditional Arabic" w:cs="B Nazanin" w:hint="cs"/>
          <w:color w:val="000000"/>
          <w:sz w:val="32"/>
          <w:szCs w:val="32"/>
          <w:rtl/>
          <w:lang w:bidi="fa-IR"/>
        </w:rPr>
        <w:t xml:space="preserve">دکه قضیه از چه قرار است وقتی به آنجا رسیدید </w:t>
      </w:r>
      <w:r w:rsidR="00C762CB" w:rsidRPr="00FD529E">
        <w:rPr>
          <w:rFonts w:ascii="Traditional Arabic" w:hAnsi="Traditional Arabic" w:cs="B Nazanin" w:hint="cs"/>
          <w:color w:val="000000"/>
          <w:sz w:val="32"/>
          <w:szCs w:val="32"/>
          <w:rtl/>
          <w:lang w:bidi="fa-IR"/>
        </w:rPr>
        <w:t>وقتی همه چیز از شما</w:t>
      </w:r>
      <w:r w:rsidR="00D30BD3" w:rsidRPr="00FD529E">
        <w:rPr>
          <w:rFonts w:ascii="Traditional Arabic" w:hAnsi="Traditional Arabic" w:cs="B Nazanin" w:hint="cs"/>
          <w:color w:val="000000"/>
          <w:sz w:val="32"/>
          <w:szCs w:val="32"/>
          <w:rtl/>
          <w:lang w:bidi="fa-IR"/>
        </w:rPr>
        <w:t xml:space="preserve"> «ضَلَّ عَنْهُمْ ما كانُوا يَفْتَرُون»‏</w:t>
      </w:r>
      <w:r w:rsidR="00D30BD3" w:rsidRPr="00FD529E">
        <w:rPr>
          <w:rStyle w:val="FootnoteReference"/>
          <w:rFonts w:ascii="Traditional Arabic" w:hAnsi="Traditional Arabic" w:cs="B Nazanin"/>
          <w:color w:val="000000"/>
          <w:sz w:val="32"/>
          <w:szCs w:val="32"/>
          <w:rtl/>
          <w:lang w:bidi="fa-IR"/>
        </w:rPr>
        <w:footnoteReference w:id="7"/>
      </w:r>
      <w:r w:rsidR="00072F1C" w:rsidRPr="00FD529E">
        <w:rPr>
          <w:rFonts w:ascii="Traditional Arabic" w:hAnsi="Traditional Arabic" w:cs="B Nazanin" w:hint="cs"/>
          <w:color w:val="000000"/>
          <w:sz w:val="32"/>
          <w:szCs w:val="32"/>
          <w:rtl/>
          <w:lang w:bidi="fa-IR"/>
        </w:rPr>
        <w:t xml:space="preserve"> دیدید همه چیز گم شده است از بین رفته است و مامانده ایم ما هم که کاری نکرده ایم که از ما طلبکار باشید«لِيَكْفُرُوا بِما آتَيْناهُمْ» به اصطلاح لام لام امر است امر غائب است بگذار کفر بورزند «لِيَكْفُرُوا بِما آتَيْناهُمْ» ولشان کن کافر بشوند به آنچه ما داده ایم به آنها نعمتها داده ایم به حساب نیاوردند ما را ، بعد جمله ای دیگر«فَتَمَتَّعُوا» فعلا کیف کنید بهره بگیرید از این متاع زود گذر دنیا این هر دو امر است« َتَمَتَّعُوا» امر است«لِيَكْفُرُوا» هم امر است آن امر غائب است به اصطلاح آقایان ادبا و این دومی امر حاضر است مثل این که تقریبا کسی </w:t>
      </w:r>
      <w:r w:rsidR="00072F1C" w:rsidRPr="00FD529E">
        <w:rPr>
          <w:rFonts w:ascii="Traditional Arabic" w:hAnsi="Traditional Arabic" w:cs="B Nazanin" w:hint="cs"/>
          <w:color w:val="000000"/>
          <w:sz w:val="32"/>
          <w:szCs w:val="32"/>
          <w:rtl/>
          <w:lang w:bidi="fa-IR"/>
        </w:rPr>
        <w:lastRenderedPageBreak/>
        <w:t xml:space="preserve">در یک مجلسی یک کسی آدم بدی است بد عملی کرده این از او ناراحتاست به خودش خطاب نمی کند به دیگری می گوید ولش کن بگذار کار خودش را بکند به خودش نمی گوید بعد دو باره شدت می کند به خودش بر می گردد فعلا کیف کن تا ببینیم </w:t>
      </w:r>
      <w:r w:rsidR="00E023BB" w:rsidRPr="00FD529E">
        <w:rPr>
          <w:rFonts w:ascii="Traditional Arabic" w:hAnsi="Traditional Arabic" w:cs="B Nazanin" w:hint="cs"/>
          <w:color w:val="000000"/>
          <w:sz w:val="32"/>
          <w:szCs w:val="32"/>
          <w:rtl/>
          <w:lang w:bidi="fa-IR"/>
        </w:rPr>
        <w:t xml:space="preserve">به کجا می رسد این دو جور است گاهی به طور غایب به خودش خطاب نمی کند بس که بدش می آید به دیگری خطاب می کند بگذار کار خودش را بکند بعد به خودش بر می گردد حالا فعلا کار خودت را بکن به کجا می رسی اینجا هم خداوند حکیم به این کیفیت شده </w:t>
      </w:r>
      <w:r w:rsidR="00072F1C" w:rsidRPr="00FD529E">
        <w:rPr>
          <w:rFonts w:ascii="Traditional Arabic" w:hAnsi="Traditional Arabic" w:cs="B Nazanin" w:hint="cs"/>
          <w:color w:val="000000"/>
          <w:sz w:val="32"/>
          <w:szCs w:val="32"/>
          <w:rtl/>
          <w:lang w:bidi="fa-IR"/>
        </w:rPr>
        <w:t xml:space="preserve"> </w:t>
      </w:r>
      <w:r w:rsidR="00E023BB" w:rsidRPr="00FD529E">
        <w:rPr>
          <w:rFonts w:ascii="Traditional Arabic" w:hAnsi="Traditional Arabic" w:cs="B Nazanin" w:hint="cs"/>
          <w:color w:val="000000"/>
          <w:sz w:val="32"/>
          <w:szCs w:val="32"/>
          <w:rtl/>
          <w:lang w:bidi="fa-IR"/>
        </w:rPr>
        <w:t>«لِيَكْفُرُوا بِما آتَيْناهُمْ»</w:t>
      </w:r>
      <w:r w:rsidR="00E023BB" w:rsidRPr="00FD529E">
        <w:rPr>
          <w:rStyle w:val="FootnoteReference"/>
          <w:rFonts w:ascii="Traditional Arabic" w:hAnsi="Traditional Arabic" w:cs="B Nazanin"/>
          <w:color w:val="000000"/>
          <w:sz w:val="32"/>
          <w:szCs w:val="32"/>
          <w:rtl/>
          <w:lang w:bidi="fa-IR"/>
        </w:rPr>
        <w:footnoteReference w:id="8"/>
      </w:r>
      <w:r w:rsidR="00E023BB" w:rsidRPr="00FD529E">
        <w:rPr>
          <w:rFonts w:ascii="Traditional Arabic" w:hAnsi="Traditional Arabic" w:cs="B Nazanin" w:hint="cs"/>
          <w:color w:val="000000"/>
          <w:sz w:val="32"/>
          <w:szCs w:val="32"/>
          <w:rtl/>
          <w:lang w:bidi="fa-IR"/>
        </w:rPr>
        <w:t xml:space="preserve"> خطاب به پیغمبر اکرم هست بگذار اینها کافر بشوند به همان نعمتهای ما کفر بورزند دو باره به خودشان بر می گردد «فَتَمَتَّعُوا» فعلا کیف کنید بهره ها را بگیرید «فَسَوْفَ تَعْلَمُون‏» به همین زودی خواهید فهمید که قضیه از چه قرار است و چه کیفرها و عقابهایی در کمین شماست پس آیه شریفه در مقام تهدید است گاهی به صورت امر غائب و گاه به صورت امر حاضر هردواش تهدید است «لِيَكْفُرُوا بِما آتَيْناهُمْ» باشندکفر بورزند به نعمتهای ما «فَتَمَتَّعُوا» فعلا بهره بگیرید کیف کنید از این متاع زود گذر دنیا «فَسَوْفَ تَعْلَمُون‏» به همین زودی خواهید فهمید </w:t>
      </w:r>
      <w:r w:rsidR="007A639D" w:rsidRPr="00FD529E">
        <w:rPr>
          <w:rFonts w:ascii="Traditional Arabic" w:hAnsi="Traditional Arabic" w:cs="B Nazanin" w:hint="cs"/>
          <w:color w:val="000000"/>
          <w:sz w:val="32"/>
          <w:szCs w:val="32"/>
          <w:rtl/>
          <w:lang w:bidi="fa-IR"/>
        </w:rPr>
        <w:t>«</w:t>
      </w:r>
      <w:r w:rsidR="00E023BB" w:rsidRPr="00FD529E">
        <w:rPr>
          <w:rFonts w:ascii="Traditional Arabic" w:hAnsi="Traditional Arabic" w:cs="B Nazanin" w:hint="cs"/>
          <w:color w:val="000000"/>
          <w:sz w:val="32"/>
          <w:szCs w:val="32"/>
          <w:rtl/>
          <w:lang w:bidi="fa-IR"/>
        </w:rPr>
        <w:t>أَمْ أَنْزَلْنا عَلَيْهِمْ سُلْطاناً</w:t>
      </w:r>
      <w:r w:rsidR="007A639D" w:rsidRPr="00FD529E">
        <w:rPr>
          <w:rFonts w:ascii="Traditional Arabic" w:hAnsi="Traditional Arabic" w:cs="B Nazanin" w:hint="cs"/>
          <w:color w:val="000000"/>
          <w:sz w:val="32"/>
          <w:szCs w:val="32"/>
          <w:rtl/>
          <w:lang w:bidi="fa-IR"/>
        </w:rPr>
        <w:t>»</w:t>
      </w:r>
      <w:r w:rsidR="007A639D" w:rsidRPr="00FD529E">
        <w:rPr>
          <w:rStyle w:val="FootnoteReference"/>
          <w:rFonts w:ascii="Traditional Arabic" w:hAnsi="Traditional Arabic" w:cs="B Nazanin"/>
          <w:color w:val="000000"/>
          <w:sz w:val="32"/>
          <w:szCs w:val="32"/>
          <w:rtl/>
          <w:lang w:bidi="fa-IR"/>
        </w:rPr>
        <w:footnoteReference w:id="9"/>
      </w:r>
      <w:r w:rsidR="00BE40E5" w:rsidRPr="00FD529E">
        <w:rPr>
          <w:rFonts w:ascii="Traditional Arabic" w:hAnsi="Traditional Arabic" w:cs="B Nazanin" w:hint="cs"/>
          <w:color w:val="000000"/>
          <w:sz w:val="32"/>
          <w:szCs w:val="32"/>
          <w:rtl/>
          <w:lang w:bidi="fa-IR"/>
        </w:rPr>
        <w:t xml:space="preserve"> این آیه هم در مقام این که آخر شما چه دلیلی بر شرک دارید کسی که موجود د یگر را در ردیف خدا قرار می دهد و به پناه آنها می رود آنها را مؤثر در زندگی خود می داند و به آغوش آنها می افتد چه دلیلی بر این کار هست ؟ چه دلیلی بر </w:t>
      </w:r>
      <w:r w:rsidR="00BE40E5" w:rsidRPr="00FD529E">
        <w:rPr>
          <w:rFonts w:ascii="Traditional Arabic" w:hAnsi="Traditional Arabic" w:cs="B Nazanin" w:hint="cs"/>
          <w:color w:val="000000"/>
          <w:sz w:val="32"/>
          <w:szCs w:val="32"/>
          <w:rtl/>
          <w:lang w:bidi="fa-IR"/>
        </w:rPr>
        <w:lastRenderedPageBreak/>
        <w:t xml:space="preserve">شرک دارید ؟ چون دلیل بر کار انسان یا فطری باید باشد یا عقلی یا وحیی و قرآنی فطری عقلی قرآنی آیا فطرت شما را به شرک وا می دارد </w:t>
      </w:r>
      <w:r w:rsidR="00BE40E5" w:rsidRPr="00FD529E">
        <w:rPr>
          <w:rFonts w:ascii="Traditional Arabic" w:hAnsi="Traditional Arabic" w:cs="B Nazanin" w:hint="cs"/>
          <w:sz w:val="32"/>
          <w:szCs w:val="32"/>
          <w:rtl/>
          <w:lang w:bidi="fa-IR"/>
        </w:rPr>
        <w:t>حال این که اینجور نیست فطرت انسان رو به واحد است شاهدش این که وقتی گرفتار شد در مصائب به</w:t>
      </w:r>
      <w:r w:rsidR="00BE40E5" w:rsidRPr="00FD529E">
        <w:rPr>
          <w:rFonts w:ascii="Traditional Arabic" w:hAnsi="Traditional Arabic" w:cs="B Nazanin" w:hint="cs"/>
          <w:color w:val="000000"/>
          <w:sz w:val="32"/>
          <w:szCs w:val="32"/>
          <w:rtl/>
          <w:lang w:bidi="fa-IR"/>
        </w:rPr>
        <w:t xml:space="preserve"> او بر می گردد این خودش شدت مصائب هجوم به آدم می آورد و آدم منقطع می شود از همه چیز فقط می رود به سراغ او این خودش کاشف از این است که فطرتاً موحد است این به دیگران توجه کردن عارضی است انحراف است بیماری است شرک بیماری است عارض بر فطرت می شود فطرت توحیدی است و شاهدش همین است دیگر </w:t>
      </w:r>
      <w:r w:rsidR="00BD6B06" w:rsidRPr="00FD529E">
        <w:rPr>
          <w:rFonts w:ascii="Traditional Arabic" w:hAnsi="Traditional Arabic" w:cs="B Nazanin" w:hint="cs"/>
          <w:color w:val="000000"/>
          <w:sz w:val="32"/>
          <w:szCs w:val="32"/>
          <w:rtl/>
          <w:lang w:bidi="fa-IR"/>
        </w:rPr>
        <w:t>« إِذا مَسَّ النَّاسَ ضُرٌّ دَعَوْا رَبَّهُمْ مُنيبينَ إِلَيْهِ »</w:t>
      </w:r>
      <w:r w:rsidR="00BD6B06" w:rsidRPr="00FD529E">
        <w:rPr>
          <w:rStyle w:val="FootnoteReference"/>
          <w:rFonts w:ascii="Traditional Arabic" w:hAnsi="Traditional Arabic" w:cs="B Nazanin"/>
          <w:color w:val="000000"/>
          <w:sz w:val="32"/>
          <w:szCs w:val="32"/>
          <w:rtl/>
          <w:lang w:bidi="fa-IR"/>
        </w:rPr>
        <w:footnoteReference w:id="10"/>
      </w:r>
      <w:r w:rsidR="00BD6B06" w:rsidRPr="00FD529E">
        <w:rPr>
          <w:rFonts w:ascii="Traditional Arabic" w:hAnsi="Traditional Arabic" w:cs="B Nazanin" w:hint="cs"/>
          <w:color w:val="000000"/>
          <w:sz w:val="32"/>
          <w:szCs w:val="32"/>
          <w:rtl/>
          <w:lang w:bidi="fa-IR"/>
        </w:rPr>
        <w:t xml:space="preserve"> </w:t>
      </w:r>
      <w:r w:rsidR="00BE40E5" w:rsidRPr="00FD529E">
        <w:rPr>
          <w:rFonts w:ascii="Traditional Arabic" w:hAnsi="Traditional Arabic" w:cs="B Nazanin" w:hint="cs"/>
          <w:color w:val="000000"/>
          <w:sz w:val="32"/>
          <w:szCs w:val="32"/>
          <w:rtl/>
          <w:lang w:bidi="fa-IR"/>
        </w:rPr>
        <w:t xml:space="preserve"> </w:t>
      </w:r>
      <w:r w:rsidR="00BD6B06" w:rsidRPr="00FD529E">
        <w:rPr>
          <w:rFonts w:ascii="Traditional Arabic" w:hAnsi="Traditional Arabic" w:cs="B Nazanin" w:hint="cs"/>
          <w:color w:val="000000"/>
          <w:sz w:val="32"/>
          <w:szCs w:val="32"/>
          <w:rtl/>
          <w:lang w:bidi="fa-IR"/>
        </w:rPr>
        <w:t>یکی از مظاهر توحید همین است که هنگام شدائد امام علیه السلام فرمود تو در دریا سوار کشتی شده ای که طوفانی بشود و از همه چیز دیگر منقطع بشوی که آنجا هیچ چیزی بدردت نمی خورد آنوقت آدم می فهمد باز یک قدرتی در عالم هست که می شود نجاتش بدهد می فهمد یک قدرتی هست که این زمین مال او آسمان مال او دریا مال او طوفان مال او اراده ی او کارگر است همان وقت می فهمد دیگه اصلا فایده ای نیست از اولاد فایده ای دیگر نیست از پولدار از زور دار دیگه همه رفته اند هیچی نیست فقط یک رشته باقی مانده میان خودش و خالقش همانجا این خودش توحید است و لذا « مَسَّ النَّاسَ ضُرٌّ دَعَوْا رَبَّهُمْ»</w:t>
      </w:r>
      <w:r w:rsidR="00BD6B06" w:rsidRPr="00FD529E">
        <w:rPr>
          <w:rStyle w:val="FootnoteReference"/>
          <w:rFonts w:ascii="Traditional Arabic" w:hAnsi="Traditional Arabic" w:cs="B Nazanin"/>
          <w:color w:val="000000"/>
          <w:sz w:val="32"/>
          <w:szCs w:val="32"/>
          <w:rtl/>
          <w:lang w:bidi="fa-IR"/>
        </w:rPr>
        <w:footnoteReference w:id="11"/>
      </w:r>
      <w:r w:rsidR="00BD6B06" w:rsidRPr="00FD529E">
        <w:rPr>
          <w:rFonts w:ascii="Traditional Arabic" w:hAnsi="Traditional Arabic" w:cs="B Nazanin" w:hint="cs"/>
          <w:color w:val="000000"/>
          <w:sz w:val="32"/>
          <w:szCs w:val="32"/>
          <w:rtl/>
          <w:lang w:bidi="fa-IR"/>
        </w:rPr>
        <w:t xml:space="preserve"> نشان می دهد از نشانه های توحید فطری همان هجوم بلاها و شدائد است از برکات مصیبتها همین است مصیبتها برکاتی </w:t>
      </w:r>
      <w:r w:rsidR="00BD6B06" w:rsidRPr="00FD529E">
        <w:rPr>
          <w:rFonts w:ascii="Traditional Arabic" w:hAnsi="Traditional Arabic" w:cs="B Nazanin" w:hint="cs"/>
          <w:color w:val="000000"/>
          <w:sz w:val="32"/>
          <w:szCs w:val="32"/>
          <w:rtl/>
          <w:lang w:bidi="fa-IR"/>
        </w:rPr>
        <w:lastRenderedPageBreak/>
        <w:t>دارد فایده ای دارد که آدم گرفتار بشود</w:t>
      </w:r>
      <w:r w:rsidR="00826F4F" w:rsidRPr="00FD529E">
        <w:rPr>
          <w:rFonts w:ascii="Traditional Arabic" w:hAnsi="Traditional Arabic" w:cs="B Nazanin" w:hint="cs"/>
          <w:color w:val="000000"/>
          <w:sz w:val="32"/>
          <w:szCs w:val="32"/>
          <w:rtl/>
          <w:lang w:bidi="fa-IR"/>
        </w:rPr>
        <w:t>،</w:t>
      </w:r>
      <w:r w:rsidR="00BD6B06" w:rsidRPr="00FD529E">
        <w:rPr>
          <w:rFonts w:ascii="Traditional Arabic" w:hAnsi="Traditional Arabic" w:cs="B Nazanin" w:hint="cs"/>
          <w:color w:val="000000"/>
          <w:sz w:val="32"/>
          <w:szCs w:val="32"/>
          <w:rtl/>
          <w:lang w:bidi="fa-IR"/>
        </w:rPr>
        <w:t xml:space="preserve"> گرفتار نشود این به صورت </w:t>
      </w:r>
      <w:r w:rsidR="00826F4F" w:rsidRPr="00FD529E">
        <w:rPr>
          <w:rFonts w:ascii="Traditional Arabic" w:hAnsi="Traditional Arabic" w:cs="B Nazanin" w:hint="cs"/>
          <w:color w:val="000000"/>
          <w:sz w:val="32"/>
          <w:szCs w:val="32"/>
          <w:rtl/>
          <w:lang w:bidi="fa-IR"/>
        </w:rPr>
        <w:t xml:space="preserve">ضررش هست گرفتار بشود تا بفهمد از غیر خدا کاری ساخته نیست که حد اقل در آنجا رشته توحیدیش بارز بشود و لذا پس فطرتاً دلیل بر شرک نداریم فطرت دال بر توحید است </w:t>
      </w:r>
      <w:r w:rsidR="00336D19" w:rsidRPr="00FD529E">
        <w:rPr>
          <w:rFonts w:ascii="Traditional Arabic" w:hAnsi="Traditional Arabic" w:cs="B Nazanin" w:hint="cs"/>
          <w:color w:val="000000"/>
          <w:sz w:val="32"/>
          <w:szCs w:val="32"/>
          <w:rtl/>
          <w:lang w:bidi="fa-IR"/>
        </w:rPr>
        <w:t xml:space="preserve">و شاهدش هم هنگام تهاجم بلایا و شدائد و مصائب است که از همه چیز بریده شد به آنجا منقطع می شود منتها بیدار دلان همانها هستندکه در حال رفاه هم از خدا ا نقطاع می خواهند </w:t>
      </w:r>
      <w:r w:rsidR="00336D19" w:rsidRPr="00FD529E">
        <w:rPr>
          <w:rFonts w:ascii="Traditional Arabic" w:hAnsi="Traditional Arabic" w:cs="B Nazanin" w:hint="cs"/>
          <w:sz w:val="32"/>
          <w:szCs w:val="32"/>
          <w:rtl/>
          <w:lang w:bidi="fa-IR"/>
        </w:rPr>
        <w:t>« إِلَهِي هَبْ لِي كَمَالَ‏ الِانْقِطَاعِ‏ إِلَيْك‏»</w:t>
      </w:r>
      <w:r w:rsidR="00336D19" w:rsidRPr="00FD529E">
        <w:rPr>
          <w:rStyle w:val="FootnoteReference"/>
          <w:rFonts w:ascii="Traditional Arabic" w:hAnsi="Traditional Arabic" w:cs="B Nazanin"/>
          <w:sz w:val="32"/>
          <w:szCs w:val="32"/>
          <w:rtl/>
          <w:lang w:bidi="fa-IR"/>
        </w:rPr>
        <w:footnoteReference w:id="12"/>
      </w:r>
      <w:r w:rsidR="00336D19" w:rsidRPr="00FD529E">
        <w:rPr>
          <w:rFonts w:ascii="Traditional Arabic" w:hAnsi="Traditional Arabic" w:cs="B Nazanin" w:hint="cs"/>
          <w:sz w:val="32"/>
          <w:szCs w:val="32"/>
          <w:rtl/>
          <w:lang w:bidi="fa-IR"/>
        </w:rPr>
        <w:t xml:space="preserve"> چنانم کن که حالا هم منقطع بشوم نه فقط تو دریا منقطع بشوم نه حالا هم که در کمال آرامش زندگی می کنم بفهمم که از غیر خدا کاری ساخته نیست یک سلام به من نمی دهند مگر او بخواهد تا برسد به چیزهای دیگر یعنی بهمم که از غیر خدا هیچ فایده ای نیست همه به اذن او کار می کنند «</w:t>
      </w:r>
      <w:r w:rsidR="00336D19" w:rsidRPr="00FD529E">
        <w:rPr>
          <w:rFonts w:ascii="Traditional Arabic" w:hAnsi="Traditional Arabic" w:cs="B Nazanin" w:hint="cs"/>
          <w:color w:val="000000"/>
          <w:sz w:val="32"/>
          <w:szCs w:val="32"/>
          <w:rtl/>
          <w:lang w:bidi="fa-IR"/>
        </w:rPr>
        <w:t>مَنْ ذَا الَّذي يَشْفَعُ عِنْدَهُ إِلاَّ بِإِذْنِهِ</w:t>
      </w:r>
      <w:r w:rsidR="009B1C66" w:rsidRPr="00FD529E">
        <w:rPr>
          <w:rFonts w:ascii="Traditional Arabic" w:hAnsi="Traditional Arabic" w:cs="B Nazanin" w:hint="cs"/>
          <w:color w:val="000000"/>
          <w:sz w:val="32"/>
          <w:szCs w:val="32"/>
          <w:rtl/>
          <w:lang w:bidi="fa-IR"/>
        </w:rPr>
        <w:t>»</w:t>
      </w:r>
      <w:r w:rsidR="009B1C66" w:rsidRPr="00FD529E">
        <w:rPr>
          <w:rStyle w:val="FootnoteReference"/>
          <w:rFonts w:ascii="Traditional Arabic" w:hAnsi="Traditional Arabic" w:cs="B Nazanin"/>
          <w:color w:val="000000"/>
          <w:sz w:val="32"/>
          <w:szCs w:val="32"/>
          <w:rtl/>
          <w:lang w:bidi="fa-IR"/>
        </w:rPr>
        <w:footnoteReference w:id="13"/>
      </w:r>
      <w:r w:rsidR="00336D19" w:rsidRPr="00FD529E">
        <w:rPr>
          <w:rFonts w:ascii="Traditional Arabic" w:hAnsi="Traditional Arabic" w:cs="B Nazanin" w:hint="cs"/>
          <w:color w:val="000000"/>
          <w:sz w:val="32"/>
          <w:szCs w:val="32"/>
          <w:rtl/>
          <w:lang w:bidi="fa-IR"/>
        </w:rPr>
        <w:t xml:space="preserve"> </w:t>
      </w:r>
      <w:r w:rsidR="009B1C66" w:rsidRPr="00FD529E">
        <w:rPr>
          <w:rFonts w:ascii="Traditional Arabic" w:hAnsi="Traditional Arabic" w:cs="B Nazanin" w:hint="cs"/>
          <w:color w:val="000000"/>
          <w:sz w:val="32"/>
          <w:szCs w:val="32"/>
          <w:rtl/>
          <w:lang w:bidi="fa-IR"/>
        </w:rPr>
        <w:t xml:space="preserve">تا اذن او نرسد هیچ موجودی حق ندارد به من اظهار محبتی کند یا این که اظهار بغضی بکند همه از جانب اوست این را بفهمم بیدار دلان در همان حال رفاه هم از خدا می خواهند این توفیق بریدگی از غیر را پیوستگی به او را آنها که بیدار دل نیستند تو دریا بیفتند بیدار می شوند به آنجا کار نرسد خب مگر ما در فطرت دلیل قرار داده ایم بر شما این که نیست فطرتاً که موحد هستید بیمار می شوید شما به غیر من پناهنده می شوید آیا عقل شما دال بر این است که دیگری در وجود شما مؤثر است؟ این هم که نیست عقل هم حاکم به این است که آن خالق است او دادرس </w:t>
      </w:r>
      <w:r w:rsidR="009B1C66" w:rsidRPr="00FD529E">
        <w:rPr>
          <w:rFonts w:ascii="Traditional Arabic" w:hAnsi="Traditional Arabic" w:cs="B Nazanin" w:hint="cs"/>
          <w:color w:val="000000"/>
          <w:sz w:val="32"/>
          <w:szCs w:val="32"/>
          <w:rtl/>
          <w:lang w:bidi="fa-IR"/>
        </w:rPr>
        <w:lastRenderedPageBreak/>
        <w:t xml:space="preserve">است آن کس که مرا آفریده او دارد مرا ربوبیت می کند می چرخاند زنده ام می کند عزت می دهد ذلت می دهد او باید معبود من باشد خب عقل همین را می گوید عقل می گوید آن که خلق ات کرده او دارد تو را می چرخاند آن کس که تر و خشک ات می کند او معبود است باید مقابل او تذلل کنی دیگران مثل شما هستند همه مثل شما هستند یا کمتر از شما یا مساوی با شما هستند اگر انسانند با تو مساوی هستند اگر جماد و نبات یا حیوانی اند خب کمتر هستند دیگه پس عقل هم دال بر این است آن کس که انسان بایدپیش او تذلل </w:t>
      </w:r>
      <w:r w:rsidR="00080CB4" w:rsidRPr="00FD529E">
        <w:rPr>
          <w:rFonts w:ascii="Traditional Arabic" w:hAnsi="Traditional Arabic" w:cs="B Nazanin" w:hint="cs"/>
          <w:color w:val="000000"/>
          <w:sz w:val="32"/>
          <w:szCs w:val="32"/>
          <w:rtl/>
          <w:lang w:bidi="fa-IR"/>
        </w:rPr>
        <w:t>پیدا کند خالقش هست آن که مرا ساخته است رب من همان است معبود من هم همان است باید من پیش او تذلل کنم پس عقل هم دال بر شرک نیست که عقل می گوید که غیر خدا دیگران مؤثر ند نه عقل هم می گوید (واهب النعم ) باید تشکر بشود سپاسگذاری بشود این هم عقل آیا قرآن به شما گفته که مشر بشوید؟ این را هم خود قرآن «أَمْ أَنْزَلْنا عَلَيْهِمْ سُلْطاناً»</w:t>
      </w:r>
      <w:r w:rsidR="00080CB4" w:rsidRPr="00FD529E">
        <w:rPr>
          <w:rStyle w:val="FootnoteReference"/>
          <w:rFonts w:ascii="Traditional Arabic" w:hAnsi="Traditional Arabic" w:cs="B Nazanin"/>
          <w:color w:val="000000"/>
          <w:sz w:val="32"/>
          <w:szCs w:val="32"/>
          <w:rtl/>
          <w:lang w:bidi="fa-IR"/>
        </w:rPr>
        <w:footnoteReference w:id="14"/>
      </w:r>
      <w:r w:rsidR="00080CB4" w:rsidRPr="00FD529E">
        <w:rPr>
          <w:rFonts w:ascii="Traditional Arabic" w:hAnsi="Traditional Arabic" w:cs="B Nazanin" w:hint="cs"/>
          <w:color w:val="000000"/>
          <w:sz w:val="32"/>
          <w:szCs w:val="32"/>
          <w:rtl/>
          <w:lang w:bidi="fa-IR"/>
        </w:rPr>
        <w:t xml:space="preserve"> من که خدا هستم آیا از طریق وحی ما برای آنها برهانی دادم به آنها و گفته ام مشرک بشوید؟ غیر مرا هم شما به حساب بیاورید؟ این را که من نگفته ام پس نه عقل و نه فطرت نمی گوید شرک ، نه عقل می گوید نه وحی می گوید چه دلیلی بر شرک هست ؟ فطرت توحید است عقل توحید است قرآن کریم توحید است «أَمْ أَنْزَلْنا عَلَيْهِمْ سُلْطاناً»</w:t>
      </w:r>
      <w:r w:rsidR="00080CB4" w:rsidRPr="00FD529E">
        <w:rPr>
          <w:rStyle w:val="FootnoteReference"/>
          <w:rFonts w:ascii="Traditional Arabic" w:hAnsi="Traditional Arabic" w:cs="B Nazanin"/>
          <w:color w:val="000000"/>
          <w:sz w:val="32"/>
          <w:szCs w:val="32"/>
          <w:rtl/>
          <w:lang w:bidi="fa-IR"/>
        </w:rPr>
        <w:footnoteReference w:id="15"/>
      </w:r>
      <w:r w:rsidR="00080CB4" w:rsidRPr="00FD529E">
        <w:rPr>
          <w:rFonts w:ascii="Traditional Arabic" w:hAnsi="Traditional Arabic" w:cs="B Nazanin" w:hint="cs"/>
          <w:color w:val="000000"/>
          <w:sz w:val="32"/>
          <w:szCs w:val="32"/>
          <w:rtl/>
          <w:lang w:bidi="fa-IR"/>
        </w:rPr>
        <w:t xml:space="preserve"> سلطان یعنی برهان هرچه که مسیتر می شود برای انسان سلطان است یعنی سلطنت دیگر، دلیل وقتی که محکم شد عقل آدم را </w:t>
      </w:r>
      <w:r w:rsidR="00080CB4" w:rsidRPr="00FD529E">
        <w:rPr>
          <w:rFonts w:ascii="Traditional Arabic" w:hAnsi="Traditional Arabic" w:cs="B Nazanin" w:hint="cs"/>
          <w:color w:val="000000"/>
          <w:sz w:val="32"/>
          <w:szCs w:val="32"/>
          <w:rtl/>
          <w:lang w:bidi="fa-IR"/>
        </w:rPr>
        <w:lastRenderedPageBreak/>
        <w:t xml:space="preserve">فرا می گیرد دلیل مسلط بر عقل می شود عقل </w:t>
      </w:r>
      <w:r w:rsidR="00D82D9B" w:rsidRPr="00FD529E">
        <w:rPr>
          <w:rFonts w:ascii="Traditional Arabic" w:hAnsi="Traditional Arabic" w:cs="B Nazanin" w:hint="cs"/>
          <w:color w:val="000000"/>
          <w:sz w:val="32"/>
          <w:szCs w:val="32"/>
          <w:rtl/>
          <w:lang w:bidi="fa-IR"/>
        </w:rPr>
        <w:t>را خاضع می کند برهان این است دیگر ، و لذا از برهان و دلیل به سلطان تعبیر می شود، آیا ما برهانی برایشان نازل کرده ایم «أَمْ أَنْزَلْنا عَلَيْهِمْ سُلْطاناً فَهُوَ يَتَكَلَّمُ بِما كانُوا بِهِ يُشْرِكُون‏»</w:t>
      </w:r>
      <w:r w:rsidR="00D82D9B" w:rsidRPr="00FD529E">
        <w:rPr>
          <w:rStyle w:val="FootnoteReference"/>
          <w:rFonts w:ascii="Traditional Arabic" w:hAnsi="Traditional Arabic" w:cs="B Nazanin"/>
          <w:color w:val="000000"/>
          <w:sz w:val="32"/>
          <w:szCs w:val="32"/>
          <w:rtl/>
          <w:lang w:bidi="fa-IR"/>
        </w:rPr>
        <w:footnoteReference w:id="16"/>
      </w:r>
      <w:r w:rsidR="00D82D9B" w:rsidRPr="00FD529E">
        <w:rPr>
          <w:rFonts w:ascii="Traditional Arabic" w:hAnsi="Traditional Arabic" w:cs="B Nazanin" w:hint="cs"/>
          <w:color w:val="000000"/>
          <w:sz w:val="32"/>
          <w:szCs w:val="32"/>
          <w:rtl/>
          <w:lang w:bidi="fa-IR"/>
        </w:rPr>
        <w:t xml:space="preserve"> که آن دلیل حرف می زند و آنها را به شرک دعوت می کند چنین چیزی هست؟ برهانی آمده « فَهُوَ يَتَكَلَّمُ بِما كانُوا بِهِ يُشْرِكُون» او حرف بزند دلیل روشن کند که فلان موجود شریک خداست و مؤثر است در زندگی شما ؟ پس این آیه شریفه هم فطرت را نفی می کند و هم عقل را و هم وحی را راجع به شرک ، شرک نه دلیل فطری دارد نه دلیل عقلی دارد نه دلیل وحیی و نه دلیل قرآنی دارد بلکه هر سه دال بر توحید است «أَمْ أَنْزَلْنا عَلَيْهِمْ سُلْطاناً فَهُوَ يَتَكَلَّمُ بِما كانُوا بِهِ يُشْرِكُون‏»</w:t>
      </w:r>
      <w:r w:rsidR="00D82D9B" w:rsidRPr="00FD529E">
        <w:rPr>
          <w:rStyle w:val="FootnoteReference"/>
          <w:rFonts w:ascii="Traditional Arabic" w:hAnsi="Traditional Arabic" w:cs="B Nazanin"/>
          <w:color w:val="000000"/>
          <w:sz w:val="32"/>
          <w:szCs w:val="32"/>
          <w:rtl/>
          <w:lang w:bidi="fa-IR"/>
        </w:rPr>
        <w:footnoteReference w:id="17"/>
      </w:r>
      <w:r w:rsidR="00D82D9B" w:rsidRPr="00FD529E">
        <w:rPr>
          <w:rFonts w:ascii="Traditional Arabic" w:hAnsi="Traditional Arabic" w:cs="B Nazanin" w:hint="cs"/>
          <w:color w:val="000000"/>
          <w:sz w:val="32"/>
          <w:szCs w:val="32"/>
          <w:rtl/>
          <w:lang w:bidi="fa-IR"/>
        </w:rPr>
        <w:t xml:space="preserve"> دو باره بر می گردد خداوند حکیم به همان توبیخ انسانهای کم ظرفیت «وَ إِذا أَذَقْنَا النَّاسَ رَحْمَةً فَرِحُوا بِها»</w:t>
      </w:r>
      <w:r w:rsidR="00D82D9B" w:rsidRPr="00FD529E">
        <w:rPr>
          <w:rStyle w:val="FootnoteReference"/>
          <w:rFonts w:ascii="Traditional Arabic" w:hAnsi="Traditional Arabic" w:cs="B Nazanin"/>
          <w:color w:val="000000"/>
          <w:sz w:val="32"/>
          <w:szCs w:val="32"/>
          <w:rtl/>
          <w:lang w:bidi="fa-IR"/>
        </w:rPr>
        <w:footnoteReference w:id="18"/>
      </w:r>
      <w:r w:rsidR="00D82D9B" w:rsidRPr="00FD529E">
        <w:rPr>
          <w:rFonts w:ascii="Traditional Arabic" w:hAnsi="Traditional Arabic" w:cs="B Nazanin" w:hint="cs"/>
          <w:color w:val="000000"/>
          <w:sz w:val="32"/>
          <w:szCs w:val="32"/>
          <w:rtl/>
          <w:lang w:bidi="fa-IR"/>
        </w:rPr>
        <w:t xml:space="preserve"> باز این چنین اند </w:t>
      </w:r>
      <w:r w:rsidR="006E1D11" w:rsidRPr="00FD529E">
        <w:rPr>
          <w:rFonts w:ascii="Traditional Arabic" w:hAnsi="Traditional Arabic" w:cs="B Nazanin" w:hint="cs"/>
          <w:color w:val="000000"/>
          <w:sz w:val="32"/>
          <w:szCs w:val="32"/>
          <w:rtl/>
          <w:lang w:bidi="fa-IR"/>
        </w:rPr>
        <w:t xml:space="preserve">ما وقتی که رحمتی از جانب خود به آنها می چشانیم نعمتی به آنها می دهیم رفاه به آنها می دهیم «فَرِحُوا بِها» به همان نعمت دلشاد می شوند (بها ) نه به (منعم) انسان عاقل آن است که نعمت را وقتی که دید منعم را به حساب بیاورد در مقابل او تذلل کند نه در مقابل نعمت ، فقط خود سفره را دیدن به به گفتن این که هنر نیست سفره را دیدی سفره انداز را تشکر کن آدم عاقل این است پیش سفره رنگین همه اش به این نگاه کند و به به چه چیز خوبی هست دیگه چه چیز خوب آفرین است </w:t>
      </w:r>
    </w:p>
    <w:p w:rsidR="00AA3993" w:rsidRPr="00FD529E" w:rsidRDefault="006E1D11" w:rsidP="00FD529E">
      <w:pPr>
        <w:pStyle w:val="NormalWeb"/>
        <w:bidi/>
        <w:spacing w:before="0" w:beforeAutospacing="0" w:after="0" w:afterAutospacing="0" w:line="480" w:lineRule="auto"/>
        <w:jc w:val="both"/>
        <w:rPr>
          <w:rFonts w:ascii="Traditional Arabic" w:hAnsi="Traditional Arabic" w:cs="B Nazanin"/>
          <w:sz w:val="32"/>
          <w:szCs w:val="32"/>
          <w:rtl/>
          <w:lang w:bidi="fa-IR"/>
        </w:rPr>
      </w:pPr>
      <w:r w:rsidRPr="00FD529E">
        <w:rPr>
          <w:rFonts w:ascii="Traditional Arabic" w:hAnsi="Traditional Arabic" w:cs="B Nazanin" w:hint="cs"/>
          <w:color w:val="000000"/>
          <w:sz w:val="32"/>
          <w:szCs w:val="32"/>
          <w:rtl/>
          <w:lang w:bidi="fa-IR"/>
        </w:rPr>
        <w:lastRenderedPageBreak/>
        <w:t>ای خواجه قمر بهتر یا آنکه قمر سازد - خوبی شکر بهتر یا آن که شکر سازد</w:t>
      </w:r>
      <w:r w:rsidR="00206136" w:rsidRPr="00FD529E">
        <w:rPr>
          <w:rFonts w:ascii="Traditional Arabic" w:hAnsi="Traditional Arabic" w:cs="B Nazanin" w:hint="cs"/>
          <w:color w:val="000000"/>
          <w:sz w:val="32"/>
          <w:szCs w:val="32"/>
          <w:rtl/>
          <w:lang w:bidi="fa-IR"/>
        </w:rPr>
        <w:t>«</w:t>
      </w:r>
      <w:r w:rsidRPr="00FD529E">
        <w:rPr>
          <w:rFonts w:ascii="Traditional Arabic" w:hAnsi="Traditional Arabic" w:cs="B Nazanin" w:hint="cs"/>
          <w:color w:val="000000"/>
          <w:sz w:val="32"/>
          <w:szCs w:val="32"/>
          <w:rtl/>
          <w:lang w:bidi="fa-IR"/>
        </w:rPr>
        <w:t>فَلْيَنْظُرِ الْإِنْسانُ إِلى‏ طَعامِه* أَنَّا صَبَبْنَا الْماءَ صَبًّا»</w:t>
      </w:r>
      <w:r w:rsidRPr="00FD529E">
        <w:rPr>
          <w:rStyle w:val="FootnoteReference"/>
          <w:rFonts w:ascii="Traditional Arabic" w:hAnsi="Traditional Arabic" w:cs="B Nazanin"/>
          <w:color w:val="000000"/>
          <w:sz w:val="32"/>
          <w:szCs w:val="32"/>
          <w:rtl/>
          <w:lang w:bidi="fa-IR"/>
        </w:rPr>
        <w:footnoteReference w:id="19"/>
      </w:r>
      <w:r w:rsidR="00206136" w:rsidRPr="00FD529E">
        <w:rPr>
          <w:rFonts w:ascii="Traditional Arabic" w:hAnsi="Traditional Arabic" w:cs="B Nazanin" w:hint="cs"/>
          <w:color w:val="000000"/>
          <w:sz w:val="32"/>
          <w:szCs w:val="32"/>
          <w:rtl/>
          <w:lang w:bidi="fa-IR"/>
        </w:rPr>
        <w:t xml:space="preserve"> انسان عاقل سر سفره که نشست ما را ببیند ما چه کرده ایم تا ا ین لقمه به دست شما رسیده نه فقط او را«فَرِحُوا بِها» مذمت روی «فَرِحُوا بِها» است نه (فرح بالله) و الا (فرح با الله) مذموم نیست اینجا دارد فرح را مذمت می کندخوشحال شدن را آنها که خوشحالند بد است ؟ نه هر خوشحالی بد نیست فرح  قارونی بد است قارون «إِذْ قالَ لَهُ قَوْمُهُ لا تَفْرَحْ إِنَّ اللَّهَ لا يُحِبُّ الْفَرِحين»</w:t>
      </w:r>
      <w:r w:rsidR="00206136" w:rsidRPr="00FD529E">
        <w:rPr>
          <w:rStyle w:val="FootnoteReference"/>
          <w:rFonts w:ascii="Traditional Arabic" w:hAnsi="Traditional Arabic" w:cs="B Nazanin"/>
          <w:color w:val="000000"/>
          <w:sz w:val="32"/>
          <w:szCs w:val="32"/>
          <w:rtl/>
          <w:lang w:bidi="fa-IR"/>
        </w:rPr>
        <w:footnoteReference w:id="20"/>
      </w:r>
      <w:r w:rsidR="00206136" w:rsidRPr="00FD529E">
        <w:rPr>
          <w:rFonts w:ascii="Traditional Arabic" w:hAnsi="Traditional Arabic" w:cs="B Nazanin" w:hint="cs"/>
          <w:color w:val="000000"/>
          <w:sz w:val="32"/>
          <w:szCs w:val="32"/>
          <w:rtl/>
          <w:lang w:bidi="fa-IR"/>
        </w:rPr>
        <w:t xml:space="preserve">‏ آن فرح قارونی خب بد بود غرور بود آن فرحش به همان نعمتش بود به همان ثروتش خوشحال بود و لذا وقتی فرمان خدا به او رسید که از </w:t>
      </w:r>
      <w:r w:rsidR="003C4F3A" w:rsidRPr="00FD529E">
        <w:rPr>
          <w:rFonts w:ascii="Traditional Arabic" w:hAnsi="Traditional Arabic" w:cs="B Nazanin" w:hint="cs"/>
          <w:color w:val="000000"/>
          <w:sz w:val="32"/>
          <w:szCs w:val="32"/>
          <w:rtl/>
          <w:lang w:bidi="fa-IR"/>
        </w:rPr>
        <w:t>این نعمت زکات بده گفت نمی دهم «</w:t>
      </w:r>
      <w:r w:rsidR="00206136" w:rsidRPr="00FD529E">
        <w:rPr>
          <w:rFonts w:ascii="Traditional Arabic" w:hAnsi="Traditional Arabic" w:cs="B Nazanin" w:hint="cs"/>
          <w:color w:val="000000"/>
          <w:sz w:val="32"/>
          <w:szCs w:val="32"/>
          <w:rtl/>
          <w:lang w:bidi="fa-IR"/>
        </w:rPr>
        <w:t>إِنَّما أُوتيتُهُ عَلى‏ عِلْمٍ عِنْدي</w:t>
      </w:r>
      <w:r w:rsidR="003C4F3A" w:rsidRPr="00FD529E">
        <w:rPr>
          <w:rFonts w:ascii="Traditional Arabic" w:hAnsi="Traditional Arabic" w:cs="B Nazanin" w:hint="cs"/>
          <w:color w:val="000000"/>
          <w:sz w:val="32"/>
          <w:szCs w:val="32"/>
          <w:rtl/>
          <w:lang w:bidi="fa-IR"/>
        </w:rPr>
        <w:t>»</w:t>
      </w:r>
      <w:r w:rsidR="003C4F3A" w:rsidRPr="00FD529E">
        <w:rPr>
          <w:rStyle w:val="FootnoteReference"/>
          <w:rFonts w:ascii="Traditional Arabic" w:hAnsi="Traditional Arabic" w:cs="B Nazanin"/>
          <w:color w:val="000000"/>
          <w:sz w:val="32"/>
          <w:szCs w:val="32"/>
          <w:rtl/>
          <w:lang w:bidi="fa-IR"/>
        </w:rPr>
        <w:footnoteReference w:id="21"/>
      </w:r>
      <w:r w:rsidR="00206136" w:rsidRPr="00FD529E">
        <w:rPr>
          <w:rFonts w:ascii="Traditional Arabic" w:hAnsi="Traditional Arabic" w:cs="B Nazanin" w:hint="cs"/>
          <w:color w:val="000000"/>
          <w:sz w:val="32"/>
          <w:szCs w:val="32"/>
          <w:rtl/>
          <w:lang w:bidi="fa-IR"/>
        </w:rPr>
        <w:t>‏</w:t>
      </w:r>
      <w:r w:rsidR="003C4F3A" w:rsidRPr="00FD529E">
        <w:rPr>
          <w:rFonts w:ascii="Traditional Arabic" w:hAnsi="Traditional Arabic" w:cs="B Nazanin" w:hint="cs"/>
          <w:color w:val="000000"/>
          <w:sz w:val="32"/>
          <w:szCs w:val="32"/>
          <w:rtl/>
          <w:lang w:bidi="fa-IR"/>
        </w:rPr>
        <w:t xml:space="preserve"> از پیش خودم بوجود آورده ام به علم خودم به کاردانی خودم فرح او فرح به نعمت بود مذموم بود «لا تَفْرَحْ إِنَّ اللَّهَ لا يُحِبُّ الْفَرِحين»</w:t>
      </w:r>
      <w:r w:rsidR="003C4F3A" w:rsidRPr="00FD529E">
        <w:rPr>
          <w:rStyle w:val="FootnoteReference"/>
          <w:rFonts w:ascii="Traditional Arabic" w:hAnsi="Traditional Arabic" w:cs="B Nazanin"/>
          <w:color w:val="000000"/>
          <w:sz w:val="32"/>
          <w:szCs w:val="32"/>
          <w:rtl/>
          <w:lang w:bidi="fa-IR"/>
        </w:rPr>
        <w:footnoteReference w:id="22"/>
      </w:r>
      <w:r w:rsidR="003C4F3A" w:rsidRPr="00FD529E">
        <w:rPr>
          <w:rFonts w:ascii="Traditional Arabic" w:hAnsi="Traditional Arabic" w:cs="B Nazanin" w:hint="cs"/>
          <w:color w:val="000000"/>
          <w:sz w:val="32"/>
          <w:szCs w:val="32"/>
          <w:rtl/>
          <w:lang w:bidi="fa-IR"/>
        </w:rPr>
        <w:t>‏ خدا خوشحالها را دوست ندارد آن خوشحالی که با غرور توأم باشد اما فرحی که به خود خدا مربوط باشد که خیلی هم خوب است «قُلْ بِفَضْلِ اللَّهِ وَ بِرَحْمَتِهِ فَبِذلِكَ فَلْيَفْرَحُوا»</w:t>
      </w:r>
      <w:r w:rsidR="003C4F3A" w:rsidRPr="00FD529E">
        <w:rPr>
          <w:rStyle w:val="FootnoteReference"/>
          <w:rFonts w:ascii="Traditional Arabic" w:hAnsi="Traditional Arabic" w:cs="B Nazanin"/>
          <w:color w:val="000000"/>
          <w:sz w:val="32"/>
          <w:szCs w:val="32"/>
          <w:rtl/>
          <w:lang w:bidi="fa-IR"/>
        </w:rPr>
        <w:footnoteReference w:id="23"/>
      </w:r>
      <w:r w:rsidR="003C4F3A" w:rsidRPr="00FD529E">
        <w:rPr>
          <w:rFonts w:ascii="Traditional Arabic" w:hAnsi="Traditional Arabic" w:cs="B Nazanin" w:hint="cs"/>
          <w:color w:val="000000"/>
          <w:sz w:val="32"/>
          <w:szCs w:val="32"/>
          <w:rtl/>
          <w:lang w:bidi="fa-IR"/>
        </w:rPr>
        <w:t xml:space="preserve"> اینجا خودش امر دارد به فرح خوشحال بشوید به چی؟ «بِفَضْلِ اللَّهِ وَ بِرَحْمَتِهِ» خدا را ببینید نه فقط نعمت را «قُلْ بِفَضْلِ اللَّهِ وَ بِرَحْمَتِهِ فَبِذلِكَ فَلْيَفْرَحُوا» «بِفَضْلِ اللَّهِ وَ بِرَحْمَتِهِ» الله را دیدند اینها را آینه بدانید نعمت ها را صاحب چهره ی او را در آینه </w:t>
      </w:r>
      <w:r w:rsidR="003C4F3A" w:rsidRPr="00FD529E">
        <w:rPr>
          <w:rFonts w:ascii="Traditional Arabic" w:hAnsi="Traditional Arabic" w:cs="B Nazanin" w:hint="cs"/>
          <w:color w:val="000000"/>
          <w:sz w:val="32"/>
          <w:szCs w:val="32"/>
          <w:rtl/>
          <w:lang w:bidi="fa-IR"/>
        </w:rPr>
        <w:lastRenderedPageBreak/>
        <w:t>ببینید</w:t>
      </w:r>
      <w:r w:rsidR="001204D6" w:rsidRPr="00FD529E">
        <w:rPr>
          <w:rFonts w:ascii="Traditional Arabic" w:hAnsi="Traditional Arabic" w:cs="B Nazanin" w:hint="cs"/>
          <w:color w:val="000000"/>
          <w:sz w:val="32"/>
          <w:szCs w:val="32"/>
          <w:rtl/>
          <w:lang w:bidi="fa-IR"/>
        </w:rPr>
        <w:t xml:space="preserve"> «يَوْمَئِذٍ يَفْرَحُ الْمُؤْمِنُون»‏</w:t>
      </w:r>
      <w:r w:rsidR="001204D6" w:rsidRPr="00FD529E">
        <w:rPr>
          <w:rStyle w:val="FootnoteReference"/>
          <w:rFonts w:ascii="Traditional Arabic" w:hAnsi="Traditional Arabic" w:cs="B Nazanin"/>
          <w:color w:val="000000"/>
          <w:sz w:val="32"/>
          <w:szCs w:val="32"/>
          <w:rtl/>
          <w:lang w:bidi="fa-IR"/>
        </w:rPr>
        <w:footnoteReference w:id="24"/>
      </w:r>
      <w:r w:rsidR="001204D6" w:rsidRPr="00FD529E">
        <w:rPr>
          <w:rFonts w:ascii="Traditional Arabic" w:hAnsi="Traditional Arabic" w:cs="B Nazanin" w:hint="cs"/>
          <w:color w:val="000000"/>
          <w:sz w:val="32"/>
          <w:szCs w:val="32"/>
          <w:rtl/>
          <w:lang w:bidi="fa-IR"/>
        </w:rPr>
        <w:t xml:space="preserve"> (بِنَصْرِ اللَّهِ )</w:t>
      </w:r>
      <w:r w:rsidR="001204D6" w:rsidRPr="00FD529E">
        <w:rPr>
          <w:rStyle w:val="FootnoteReference"/>
          <w:rFonts w:ascii="Traditional Arabic" w:hAnsi="Traditional Arabic" w:cs="B Nazanin"/>
          <w:color w:val="000000"/>
          <w:sz w:val="32"/>
          <w:szCs w:val="32"/>
          <w:rtl/>
          <w:lang w:bidi="fa-IR"/>
        </w:rPr>
        <w:footnoteReference w:id="25"/>
      </w:r>
      <w:r w:rsidR="001204D6" w:rsidRPr="00FD529E">
        <w:rPr>
          <w:rFonts w:ascii="Traditional Arabic" w:hAnsi="Traditional Arabic" w:cs="B Nazanin" w:hint="cs"/>
          <w:color w:val="000000"/>
          <w:sz w:val="32"/>
          <w:szCs w:val="32"/>
          <w:rtl/>
          <w:lang w:bidi="fa-IR"/>
        </w:rPr>
        <w:t xml:space="preserve"> بله آن روز هم اهل ایمان خوشحال می شوند ولی بِنَصْرِ اللَّهِ خوسحال می شوند باز هم خدا را می بینند و یا در باره ی شهداء : « وَ لا تَحْسَبَنَّ الَّذينَ قُتِلُوا في‏ سَبيلِ اللَّهِ أَمْواتاً بَلْ أَحْياءٌ عِنْدَ رَبِّهِمْ يُرْزَقُون* فَرِحينَ بِما آتاهُمُ اللَّهُ مِنْ فَضْلِهِ»</w:t>
      </w:r>
      <w:r w:rsidR="001204D6" w:rsidRPr="00FD529E">
        <w:rPr>
          <w:rStyle w:val="FootnoteReference"/>
          <w:rFonts w:ascii="Traditional Arabic" w:hAnsi="Traditional Arabic" w:cs="B Nazanin"/>
          <w:color w:val="000000"/>
          <w:sz w:val="32"/>
          <w:szCs w:val="32"/>
          <w:rtl/>
          <w:lang w:bidi="fa-IR"/>
        </w:rPr>
        <w:footnoteReference w:id="26"/>
      </w:r>
      <w:r w:rsidR="001204D6" w:rsidRPr="00FD529E">
        <w:rPr>
          <w:rFonts w:ascii="Traditional Arabic" w:hAnsi="Traditional Arabic" w:cs="B Nazanin" w:hint="cs"/>
          <w:color w:val="000000"/>
          <w:sz w:val="32"/>
          <w:szCs w:val="32"/>
          <w:rtl/>
          <w:lang w:bidi="fa-IR"/>
        </w:rPr>
        <w:t xml:space="preserve"> آنجا هم باز مدح می کند از شهداء ، شهداء خوشحالند یعنی چی </w:t>
      </w:r>
      <w:r w:rsidR="00697D71" w:rsidRPr="00FD529E">
        <w:rPr>
          <w:rFonts w:ascii="Traditional Arabic" w:hAnsi="Traditional Arabic" w:cs="B Nazanin" w:hint="cs"/>
          <w:color w:val="000000"/>
          <w:sz w:val="32"/>
          <w:szCs w:val="32"/>
          <w:rtl/>
          <w:lang w:bidi="fa-IR"/>
        </w:rPr>
        <w:t>«فَرِحينَ بِما آتاهُمُ اللَّهُ مِنْ فَضْلِهِ» پس فرح نسبت به منعم بسیار خوب است باید باشد فرح نسبت به نعمت ؟ بله خود نعمت را دیدن و منعم را فراموش کردن این خروج از مرز انسانیت است این فرح فرح حیوانی است فرح انسانی  نیست آن فرح نسبت به منعم «فَضْلِ اللَّهِ وَ رَحْمَتِهِ» «ما آتاهُمُ اللَّهُ» این فرح درست است پس اینجا فرح را مذمت می کند«فَرِحُوا بِها»  دال بر این است که «فَرِحُوا بِها» همین نعمت را می بیند نه مارا می بینید ، اینها وقتی که به رفاه می رسند خوشحال می شوند«وَ إِذا أَذَقْنَا النَّاسَ رَحْمَةً فَرِحُوا بِها وَ إِنْ تُصِبْهُمْ سَيِّئَةٌ بِما قَدَّمَتْ أَيْديهِمْ إِذا هُمْ يَقْنَطُون»</w:t>
      </w:r>
      <w:r w:rsidR="00697D71" w:rsidRPr="00FD529E">
        <w:rPr>
          <w:rStyle w:val="FootnoteReference"/>
          <w:rFonts w:ascii="Traditional Arabic" w:hAnsi="Traditional Arabic" w:cs="B Nazanin"/>
          <w:color w:val="000000"/>
          <w:sz w:val="32"/>
          <w:szCs w:val="32"/>
          <w:rtl/>
          <w:lang w:bidi="fa-IR"/>
        </w:rPr>
        <w:footnoteReference w:id="27"/>
      </w:r>
      <w:r w:rsidR="00697D71" w:rsidRPr="00FD529E">
        <w:rPr>
          <w:rFonts w:ascii="Traditional Arabic" w:hAnsi="Traditional Arabic" w:cs="B Nazanin" w:hint="cs"/>
          <w:color w:val="000000"/>
          <w:sz w:val="32"/>
          <w:szCs w:val="32"/>
          <w:rtl/>
          <w:lang w:bidi="fa-IR"/>
        </w:rPr>
        <w:t xml:space="preserve">‏ اما باز همین که گرفتار ی به سراغشان آمد آن هم در اثر بد عملی خودشان، خودشان کاری کرده اند که گرفتاری </w:t>
      </w:r>
      <w:r w:rsidR="005B4114" w:rsidRPr="00FD529E">
        <w:rPr>
          <w:rFonts w:ascii="Traditional Arabic" w:hAnsi="Traditional Arabic" w:cs="B Nazanin" w:hint="cs"/>
          <w:color w:val="000000"/>
          <w:sz w:val="32"/>
          <w:szCs w:val="32"/>
          <w:rtl/>
          <w:lang w:bidi="fa-IR"/>
        </w:rPr>
        <w:t>پیششان هست نا امید می شوند : «إِنْ تُصِبْهُمْ سَيِّئَةٌ»</w:t>
      </w:r>
      <w:r w:rsidR="00694B41" w:rsidRPr="00FD529E">
        <w:rPr>
          <w:rFonts w:ascii="Traditional Arabic" w:hAnsi="Traditional Arabic" w:cs="B Nazanin" w:hint="cs"/>
          <w:color w:val="000000"/>
          <w:sz w:val="32"/>
          <w:szCs w:val="32"/>
          <w:rtl/>
          <w:lang w:bidi="fa-IR"/>
        </w:rPr>
        <w:t xml:space="preserve"> سیئه اینجا برای گناه نیست به معنای همان گرفتاری هست گاهی سیئه برای گرفتاری و خوشحالی است «رَبَّنا آتِنا فِي الدُّنْيا حَسَنَةً وَ فِي الْآخِرَةِ حَسَنَةً»</w:t>
      </w:r>
      <w:r w:rsidR="00694B41" w:rsidRPr="00FD529E">
        <w:rPr>
          <w:rStyle w:val="FootnoteReference"/>
          <w:rFonts w:ascii="Traditional Arabic" w:hAnsi="Traditional Arabic" w:cs="B Nazanin"/>
          <w:color w:val="000000"/>
          <w:sz w:val="32"/>
          <w:szCs w:val="32"/>
          <w:rtl/>
          <w:lang w:bidi="fa-IR"/>
        </w:rPr>
        <w:footnoteReference w:id="28"/>
      </w:r>
      <w:r w:rsidR="00694B41" w:rsidRPr="00FD529E">
        <w:rPr>
          <w:rFonts w:ascii="Traditional Arabic" w:hAnsi="Traditional Arabic" w:cs="B Nazanin" w:hint="cs"/>
          <w:color w:val="000000"/>
          <w:sz w:val="32"/>
          <w:szCs w:val="32"/>
          <w:rtl/>
          <w:lang w:bidi="fa-IR"/>
        </w:rPr>
        <w:t xml:space="preserve"> دیگر معلوم است مراد </w:t>
      </w:r>
      <w:r w:rsidR="00694B41" w:rsidRPr="00FD529E">
        <w:rPr>
          <w:rFonts w:ascii="Traditional Arabic" w:hAnsi="Traditional Arabic" w:cs="B Nazanin" w:hint="cs"/>
          <w:color w:val="000000"/>
          <w:sz w:val="32"/>
          <w:szCs w:val="32"/>
          <w:rtl/>
          <w:lang w:bidi="fa-IR"/>
        </w:rPr>
        <w:lastRenderedPageBreak/>
        <w:t>یعنی سعادت و خوشی در دنیا هم موجبات خوشحالی باشد در آخرت هم موجب خوشحالی باشد انیجا سیئه هم همین است گرفتاری «إِنْ تُصِبْهُمْ سَيِّئَةٌ بِما قَدَّمَتْ أَيْديهِمْ »</w:t>
      </w:r>
      <w:r w:rsidR="00694B41" w:rsidRPr="00FD529E">
        <w:rPr>
          <w:rStyle w:val="FootnoteReference"/>
          <w:rFonts w:ascii="Traditional Arabic" w:hAnsi="Traditional Arabic" w:cs="B Nazanin"/>
          <w:color w:val="000000"/>
          <w:sz w:val="32"/>
          <w:szCs w:val="32"/>
          <w:rtl/>
          <w:lang w:bidi="fa-IR"/>
        </w:rPr>
        <w:footnoteReference w:id="29"/>
      </w:r>
      <w:r w:rsidR="00694B41" w:rsidRPr="00FD529E">
        <w:rPr>
          <w:rFonts w:ascii="Traditional Arabic" w:hAnsi="Traditional Arabic" w:cs="B Nazanin" w:hint="cs"/>
          <w:color w:val="000000"/>
          <w:sz w:val="32"/>
          <w:szCs w:val="32"/>
          <w:rtl/>
          <w:lang w:bidi="fa-IR"/>
        </w:rPr>
        <w:t xml:space="preserve"> گرفتاری وقتی دامنگیرشان شد در اثر بد عملیشان</w:t>
      </w:r>
      <w:r w:rsidR="00F63E80" w:rsidRPr="00FD529E">
        <w:rPr>
          <w:rFonts w:ascii="Traditional Arabic" w:hAnsi="Traditional Arabic" w:cs="B Nazanin" w:hint="cs"/>
          <w:color w:val="000000"/>
          <w:sz w:val="32"/>
          <w:szCs w:val="32"/>
          <w:rtl/>
          <w:lang w:bidi="fa-IR"/>
        </w:rPr>
        <w:t xml:space="preserve"> «إِذا هُمْ يَقْنَطُون»</w:t>
      </w:r>
      <w:r w:rsidR="00F63E80" w:rsidRPr="00FD529E">
        <w:rPr>
          <w:rStyle w:val="FootnoteReference"/>
          <w:rFonts w:ascii="Traditional Arabic" w:hAnsi="Traditional Arabic" w:cs="B Nazanin"/>
          <w:color w:val="000000"/>
          <w:sz w:val="32"/>
          <w:szCs w:val="32"/>
          <w:rtl/>
          <w:lang w:bidi="fa-IR"/>
        </w:rPr>
        <w:footnoteReference w:id="30"/>
      </w:r>
      <w:r w:rsidR="00F63E80" w:rsidRPr="00FD529E">
        <w:rPr>
          <w:rFonts w:ascii="Traditional Arabic" w:hAnsi="Traditional Arabic" w:cs="B Nazanin" w:hint="cs"/>
          <w:color w:val="000000"/>
          <w:sz w:val="32"/>
          <w:szCs w:val="32"/>
          <w:rtl/>
          <w:lang w:bidi="fa-IR"/>
        </w:rPr>
        <w:t>‏</w:t>
      </w:r>
      <w:r w:rsidR="00694B41" w:rsidRPr="00FD529E">
        <w:rPr>
          <w:rFonts w:ascii="Traditional Arabic" w:hAnsi="Traditional Arabic" w:cs="B Nazanin" w:hint="cs"/>
          <w:color w:val="000000"/>
          <w:sz w:val="32"/>
          <w:szCs w:val="32"/>
          <w:rtl/>
          <w:lang w:bidi="fa-IR"/>
        </w:rPr>
        <w:t xml:space="preserve"> </w:t>
      </w:r>
      <w:r w:rsidR="00F63E80" w:rsidRPr="00FD529E">
        <w:rPr>
          <w:rFonts w:ascii="Traditional Arabic" w:hAnsi="Traditional Arabic" w:cs="B Nazanin" w:hint="cs"/>
          <w:color w:val="000000"/>
          <w:sz w:val="32"/>
          <w:szCs w:val="32"/>
          <w:rtl/>
          <w:lang w:bidi="fa-IR"/>
        </w:rPr>
        <w:t>اینجا هم قانط می شود قنوط با طاء الف دار یعنی نا امیدی و یأس، قنوت با تاء نقطه دار یعنی عبادت اینجا یعنی یقنطون با طاء الف دار یعنی یأس، کم ظرفیت اند وقتی نعمت به سراغشان می آید مغرور می شوند خود را می ستایند وقتی به گرفتاری می افتند مأیوس می شوند انسانهای بی اساس اند انسانهای بد نیستند ولی ا نسان موحد اینجور نیست وقتی به نعمت می رسند شاکراست پیش خدا، منعم را می بیند و سپاسگذاری می کند گرفتار هم بشود صابر است بالاخره خود بد عمل بودم مبتلا شده ام توبه کار می شود اگه هم نبوده خدا می خواهد مرا به درجاتی برساند صبر می کند آنچه خدا خواسته همان خوب است جزع نمی کند انسان موحد نه بهنگام نعمت مغرور می شود و نه به هنگام مصیبت مأیوس می شود اینجور نیست در هر حال با خداست یا شاکر پیش خداست یا صابر در مقابل بلای خداست جزع نمی کند می گوید هر چه هست او تقدی</w:t>
      </w:r>
      <w:r w:rsidR="006C6545" w:rsidRPr="00FD529E">
        <w:rPr>
          <w:rFonts w:ascii="Traditional Arabic" w:hAnsi="Traditional Arabic" w:cs="B Nazanin" w:hint="cs"/>
          <w:color w:val="000000"/>
          <w:sz w:val="32"/>
          <w:szCs w:val="32"/>
          <w:rtl/>
          <w:lang w:bidi="fa-IR"/>
        </w:rPr>
        <w:t xml:space="preserve">ر حکیمانه ای دارد و لذا بعدش : « </w:t>
      </w:r>
      <w:r w:rsidR="00F63E80" w:rsidRPr="00FD529E">
        <w:rPr>
          <w:rFonts w:ascii="Traditional Arabic" w:hAnsi="Traditional Arabic" w:cs="B Nazanin" w:hint="cs"/>
          <w:color w:val="000000"/>
          <w:sz w:val="32"/>
          <w:szCs w:val="32"/>
          <w:rtl/>
          <w:lang w:bidi="fa-IR"/>
        </w:rPr>
        <w:t xml:space="preserve">أَ وَ لَمْ يَرَوْا أَنَّ اللَّهَ يَبْسُطُ الرِّزْقَ لِمَنْ يَشاءُ وَ يَقْدِرُ </w:t>
      </w:r>
      <w:r w:rsidR="006C6545" w:rsidRPr="00FD529E">
        <w:rPr>
          <w:rFonts w:ascii="Traditional Arabic" w:hAnsi="Traditional Arabic" w:cs="B Nazanin" w:hint="cs"/>
          <w:color w:val="000000"/>
          <w:sz w:val="32"/>
          <w:szCs w:val="32"/>
          <w:rtl/>
          <w:lang w:bidi="fa-IR"/>
        </w:rPr>
        <w:t>»</w:t>
      </w:r>
      <w:r w:rsidR="006C6545" w:rsidRPr="00FD529E">
        <w:rPr>
          <w:rStyle w:val="FootnoteReference"/>
          <w:rFonts w:ascii="Traditional Arabic" w:hAnsi="Traditional Arabic" w:cs="B Nazanin"/>
          <w:color w:val="000000"/>
          <w:sz w:val="32"/>
          <w:szCs w:val="32"/>
          <w:rtl/>
          <w:lang w:bidi="fa-IR"/>
        </w:rPr>
        <w:footnoteReference w:id="31"/>
      </w:r>
      <w:r w:rsidR="00F63E80" w:rsidRPr="00FD529E">
        <w:rPr>
          <w:rFonts w:ascii="Traditional Arabic" w:hAnsi="Traditional Arabic" w:cs="B Nazanin" w:hint="cs"/>
          <w:color w:val="000000"/>
          <w:sz w:val="32"/>
          <w:szCs w:val="32"/>
          <w:rtl/>
          <w:lang w:bidi="fa-IR"/>
        </w:rPr>
        <w:t>‏</w:t>
      </w:r>
      <w:r w:rsidR="006C6545" w:rsidRPr="00FD529E">
        <w:rPr>
          <w:rFonts w:ascii="Traditional Arabic" w:hAnsi="Traditional Arabic" w:cs="B Nazanin" w:hint="cs"/>
          <w:color w:val="000000"/>
          <w:sz w:val="32"/>
          <w:szCs w:val="32"/>
          <w:rtl/>
          <w:lang w:bidi="fa-IR"/>
        </w:rPr>
        <w:t xml:space="preserve"> مگر اینها فکر نمی کنند آن نعمتها که به آنها می رسد رزق یا وسعت یا در ضیق به حساب خدا باید بگذارند بدانند که دست دیگری در کار است بسط رزق و قدر رزق، قدر در اینجا به </w:t>
      </w:r>
      <w:r w:rsidR="006C6545" w:rsidRPr="00FD529E">
        <w:rPr>
          <w:rFonts w:ascii="Traditional Arabic" w:hAnsi="Traditional Arabic" w:cs="B Nazanin" w:hint="cs"/>
          <w:color w:val="000000"/>
          <w:sz w:val="32"/>
          <w:szCs w:val="32"/>
          <w:rtl/>
          <w:lang w:bidi="fa-IR"/>
        </w:rPr>
        <w:lastRenderedPageBreak/>
        <w:t xml:space="preserve">معنای ضیق است در تنگی افتادن بسط یعنی گشایش و توسعه، خداست که هم رزق کسی را منبسط می کند و توسعه می دهد و خداست که رزق کسی را به تنگی می افکند حساب دست اوست درست است که عالم عالم اسباب است باید انسان به وسائل توسل کند تا به هدف برسد این درست است ولی کلیت ندارد حالا کسی دوندگی بیشتر کرد به رزق بیشتری می رسد نه این جور نیست ولی باید دنبال کار برود وسیله را به کار بیفکند </w:t>
      </w:r>
      <w:r w:rsidR="00271025" w:rsidRPr="00FD529E">
        <w:rPr>
          <w:rFonts w:ascii="Traditional Arabic" w:hAnsi="Traditional Arabic" w:cs="B Nazanin" w:hint="cs"/>
          <w:color w:val="000000"/>
          <w:sz w:val="32"/>
          <w:szCs w:val="32"/>
          <w:rtl/>
          <w:lang w:bidi="fa-IR"/>
        </w:rPr>
        <w:t xml:space="preserve">تا خدا به رزقش برساند این جور نیست که حالا هر کسی که دوندگی کرد توسل کرد به وسائل برسد به هدفش این طور نیست </w:t>
      </w:r>
      <w:r w:rsidR="001673E3" w:rsidRPr="00FD529E">
        <w:rPr>
          <w:rFonts w:ascii="Traditional Arabic" w:hAnsi="Traditional Arabic" w:cs="B Nazanin" w:hint="cs"/>
          <w:color w:val="000000"/>
          <w:sz w:val="32"/>
          <w:szCs w:val="32"/>
          <w:rtl/>
          <w:lang w:bidi="fa-IR"/>
        </w:rPr>
        <w:t xml:space="preserve">چه بسیار کسانی که خیلی فعالند لایق هم هستند خیلی خوب تیز هوش ولی هر چه می دوند به هدف نمی رسند به قول معروف هشت اشان گرو نهشان هست مثلا حالا خودش ناقص نیست کوتاهی نکرده دوندگی می کند فعال هم هست لایق هم هست خیلی هم کار دان است ولی نمی رسد به هر دری می زند درهای بسته هم </w:t>
      </w:r>
      <w:r w:rsidR="00A374B4" w:rsidRPr="00FD529E">
        <w:rPr>
          <w:rFonts w:ascii="Traditional Arabic" w:hAnsi="Traditional Arabic" w:cs="B Nazanin" w:hint="cs"/>
          <w:color w:val="000000"/>
          <w:sz w:val="32"/>
          <w:szCs w:val="32"/>
          <w:rtl/>
          <w:lang w:bidi="fa-IR"/>
        </w:rPr>
        <w:t xml:space="preserve">به رویش باز هم بسته می شود آن یکی از آن طرف نه اندک فعالیتی می کند مثل این که دریا به او هجوم آورده مثل سیل رزقش فراوان می </w:t>
      </w:r>
      <w:r w:rsidR="00A374B4" w:rsidRPr="00FD529E">
        <w:rPr>
          <w:rFonts w:ascii="Traditional Arabic" w:hAnsi="Traditional Arabic" w:cs="B Nazanin" w:hint="cs"/>
          <w:sz w:val="32"/>
          <w:szCs w:val="32"/>
          <w:rtl/>
          <w:lang w:bidi="fa-IR"/>
        </w:rPr>
        <w:t>شود</w:t>
      </w:r>
      <w:r w:rsidR="00AA3993" w:rsidRPr="00FD529E">
        <w:rPr>
          <w:rFonts w:ascii="Traditional Arabic" w:hAnsi="Traditional Arabic" w:cs="B Nazanin" w:hint="cs"/>
          <w:sz w:val="32"/>
          <w:szCs w:val="32"/>
          <w:rtl/>
          <w:lang w:bidi="fa-IR"/>
        </w:rPr>
        <w:t xml:space="preserve"> : </w:t>
      </w:r>
      <w:r w:rsidR="00A374B4" w:rsidRPr="00FD529E">
        <w:rPr>
          <w:rFonts w:ascii="Traditional Arabic" w:hAnsi="Traditional Arabic" w:cs="B Nazanin" w:hint="cs"/>
          <w:sz w:val="32"/>
          <w:szCs w:val="32"/>
          <w:rtl/>
          <w:lang w:bidi="fa-IR"/>
        </w:rPr>
        <w:t xml:space="preserve"> </w:t>
      </w:r>
    </w:p>
    <w:p w:rsidR="00A374B4" w:rsidRPr="00FD529E" w:rsidRDefault="00AA3993" w:rsidP="00FD529E">
      <w:pPr>
        <w:pStyle w:val="NormalWeb"/>
        <w:bidi/>
        <w:spacing w:before="0" w:beforeAutospacing="0" w:after="0" w:afterAutospacing="0" w:line="480" w:lineRule="auto"/>
        <w:jc w:val="both"/>
        <w:rPr>
          <w:rFonts w:ascii="Traditional Arabic" w:hAnsi="Traditional Arabic" w:cs="B Nazanin"/>
          <w:sz w:val="32"/>
          <w:szCs w:val="32"/>
          <w:rtl/>
          <w:lang w:bidi="fa-IR"/>
        </w:rPr>
      </w:pPr>
      <w:r w:rsidRPr="00FD529E">
        <w:rPr>
          <w:rFonts w:ascii="Traditional Arabic" w:hAnsi="Traditional Arabic" w:cs="B Nazanin"/>
          <w:sz w:val="32"/>
          <w:szCs w:val="32"/>
          <w:rtl/>
        </w:rPr>
        <w:t>كم‏</w:t>
      </w:r>
      <w:r w:rsidRPr="00FD529E">
        <w:rPr>
          <w:rFonts w:ascii="Traditional Arabic" w:hAnsi="Traditional Arabic" w:cs="B Nazanin"/>
          <w:sz w:val="32"/>
          <w:szCs w:val="32"/>
        </w:rPr>
        <w:t xml:space="preserve"> </w:t>
      </w:r>
      <w:r w:rsidRPr="00FD529E">
        <w:rPr>
          <w:rFonts w:ascii="Traditional Arabic" w:hAnsi="Traditional Arabic" w:cs="B Nazanin"/>
          <w:sz w:val="32"/>
          <w:szCs w:val="32"/>
          <w:rtl/>
        </w:rPr>
        <w:t>عاقل‏</w:t>
      </w:r>
      <w:r w:rsidRPr="00FD529E">
        <w:rPr>
          <w:rFonts w:ascii="Traditional Arabic" w:hAnsi="Traditional Arabic" w:cs="B Nazanin"/>
          <w:sz w:val="32"/>
          <w:szCs w:val="32"/>
        </w:rPr>
        <w:t xml:space="preserve"> </w:t>
      </w:r>
      <w:r w:rsidRPr="00FD529E">
        <w:rPr>
          <w:rFonts w:ascii="Traditional Arabic" w:hAnsi="Traditional Arabic" w:cs="B Nazanin"/>
          <w:sz w:val="32"/>
          <w:szCs w:val="32"/>
          <w:rtl/>
        </w:rPr>
        <w:t>عاقل أعيت مذاهبه‏</w:t>
      </w:r>
      <w:r w:rsidRPr="00FD529E">
        <w:rPr>
          <w:rFonts w:ascii="Traditional Arabic" w:hAnsi="Traditional Arabic" w:cs="B Nazanin" w:hint="cs"/>
          <w:sz w:val="32"/>
          <w:szCs w:val="32"/>
          <w:rtl/>
        </w:rPr>
        <w:t xml:space="preserve">- </w:t>
      </w:r>
      <w:r w:rsidRPr="00FD529E">
        <w:rPr>
          <w:rFonts w:ascii="Traditional Arabic" w:hAnsi="Traditional Arabic" w:cs="B Nazanin"/>
          <w:sz w:val="32"/>
          <w:szCs w:val="32"/>
          <w:rtl/>
        </w:rPr>
        <w:t>و جاهل جاهل تلقاه مرزوقا</w:t>
      </w:r>
    </w:p>
    <w:p w:rsidR="00F63E80" w:rsidRPr="00FD529E" w:rsidRDefault="00A374B4" w:rsidP="00FD529E">
      <w:pPr>
        <w:pStyle w:val="NormalWeb"/>
        <w:bidi/>
        <w:spacing w:before="0" w:beforeAutospacing="0" w:after="0" w:afterAutospacing="0" w:line="480" w:lineRule="auto"/>
        <w:jc w:val="both"/>
        <w:rPr>
          <w:rFonts w:ascii="Traditional Arabic" w:hAnsi="Traditional Arabic" w:cs="B Nazanin"/>
          <w:sz w:val="28"/>
          <w:szCs w:val="28"/>
          <w:rtl/>
        </w:rPr>
      </w:pPr>
      <w:r w:rsidRPr="00FD529E">
        <w:rPr>
          <w:rFonts w:ascii="Traditional Arabic" w:hAnsi="Traditional Arabic" w:cs="B Nazanin" w:hint="cs"/>
          <w:sz w:val="32"/>
          <w:szCs w:val="32"/>
          <w:rtl/>
        </w:rPr>
        <w:t xml:space="preserve"> </w:t>
      </w:r>
      <w:r w:rsidRPr="00FD529E">
        <w:rPr>
          <w:rFonts w:cs="B Nazanin"/>
          <w:sz w:val="32"/>
          <w:szCs w:val="32"/>
          <w:rtl/>
        </w:rPr>
        <w:t>هذا الذي ترك الأوهام حائرة</w:t>
      </w:r>
      <w:r w:rsidRPr="00FD529E">
        <w:rPr>
          <w:rFonts w:cs="B Nazanin" w:hint="cs"/>
          <w:sz w:val="32"/>
          <w:szCs w:val="32"/>
          <w:rtl/>
        </w:rPr>
        <w:t xml:space="preserve"> </w:t>
      </w:r>
      <w:r w:rsidR="00AA3993" w:rsidRPr="00FD529E">
        <w:rPr>
          <w:rFonts w:cs="B Nazanin" w:hint="cs"/>
          <w:sz w:val="32"/>
          <w:szCs w:val="32"/>
          <w:rtl/>
        </w:rPr>
        <w:t>-</w:t>
      </w:r>
      <w:r w:rsidRPr="00FD529E">
        <w:rPr>
          <w:rFonts w:cs="B Nazanin" w:hint="cs"/>
          <w:sz w:val="32"/>
          <w:szCs w:val="32"/>
          <w:rtl/>
        </w:rPr>
        <w:t xml:space="preserve"> </w:t>
      </w:r>
      <w:r w:rsidRPr="00FD529E">
        <w:rPr>
          <w:rFonts w:cs="B Nazanin"/>
          <w:sz w:val="32"/>
          <w:szCs w:val="32"/>
          <w:rtl/>
        </w:rPr>
        <w:t>و صير العالم النحرير زنديق</w:t>
      </w:r>
      <w:r w:rsidRPr="00FD529E">
        <w:rPr>
          <w:rFonts w:cs="B Nazanin" w:hint="cs"/>
          <w:sz w:val="32"/>
          <w:szCs w:val="32"/>
          <w:rtl/>
        </w:rPr>
        <w:t>ا</w:t>
      </w:r>
      <w:r w:rsidR="00AA3993" w:rsidRPr="00FD529E">
        <w:rPr>
          <w:rStyle w:val="FootnoteReference"/>
          <w:rFonts w:cs="B Nazanin"/>
          <w:sz w:val="32"/>
          <w:szCs w:val="32"/>
          <w:rtl/>
        </w:rPr>
        <w:footnoteReference w:id="32"/>
      </w:r>
    </w:p>
    <w:p w:rsidR="00647608" w:rsidRPr="00FD529E" w:rsidRDefault="00AA3993" w:rsidP="00FD529E">
      <w:pPr>
        <w:pStyle w:val="NormalWeb"/>
        <w:bidi/>
        <w:spacing w:before="0" w:beforeAutospacing="0" w:after="0" w:afterAutospacing="0" w:line="480" w:lineRule="auto"/>
        <w:jc w:val="both"/>
        <w:rPr>
          <w:rFonts w:ascii="Traditional Arabic" w:hAnsi="Traditional Arabic" w:cs="B Nazanin"/>
          <w:sz w:val="32"/>
          <w:szCs w:val="32"/>
          <w:rtl/>
          <w:lang w:bidi="fa-IR"/>
        </w:rPr>
      </w:pPr>
      <w:r w:rsidRPr="00FD529E">
        <w:rPr>
          <w:rFonts w:ascii="Traditional Arabic" w:hAnsi="Traditional Arabic" w:cs="B Nazanin" w:hint="cs"/>
          <w:sz w:val="32"/>
          <w:szCs w:val="32"/>
          <w:rtl/>
          <w:lang w:bidi="fa-IR"/>
        </w:rPr>
        <w:lastRenderedPageBreak/>
        <w:t xml:space="preserve">نه رزق پول رزق عافیت مثلا حالا گفته اند شما مریض شدید به دکتر مراجعه کنید دارو بسیار خوب ولی گاهی هر چه هم می رود چیزی نمی شود ده سال بیست سال هم می دود باز همان مرض هست پیش هر دکتری هم می رود دارو و درمان هم باز نمی شود بله باید که کسی مریض شد به طبیب مراجعه کند دارو مصرف کند ولی اینجور نیست که هر که مراجعه کرد خوب می شود عافیت رزق است با وسیله بدست می آید ولی اینجور نیست که هر که رفت علم هم همین جور است چه بسیار مردمی که خیلی زحمت می کشند درسخوان هم هستند خیلی شب و روز کار می کنند ولی باز هم عقب مانده اند به جایی نمی رسد خیلی هستند و چه بسا کسانی نه خیلی </w:t>
      </w:r>
      <w:r w:rsidR="005D5A50" w:rsidRPr="00FD529E">
        <w:rPr>
          <w:rFonts w:ascii="Traditional Arabic" w:hAnsi="Traditional Arabic" w:cs="B Nazanin" w:hint="cs"/>
          <w:sz w:val="32"/>
          <w:szCs w:val="32"/>
          <w:rtl/>
          <w:lang w:bidi="fa-IR"/>
        </w:rPr>
        <w:t xml:space="preserve">آنجور نیستند ولی رونقی دارند در زندگی شان در علم هم همین طور در دانش هم همین جور است در دعاها همین جور است گفته اند شما دعا کنید ما اجابت می کنیم این کلیت ندارد که حالا هر کسی دعا کرد فورا اجابت بشود اینجور هم نیست چه بسیاری هستند هی شب و روز داد می زنند دعا می کنند فریاد می کشند همه جا هم می روند مکه می روند کربلا می روند مشهد می روند باز نمی شود ده سال بیست سال دعا به اجابت نمی رسد کلیت ندارد می خواهد بفهماند دست دیگری در کار است درست است وسائل هست باید هم شما دنبال وسائل بروید ولی خیال نکنید که خود این وسیله مستقل است من بخواهم اثر می بخشم به همین وسیله بخواهم سلب اثر می کنم : </w:t>
      </w:r>
      <w:r w:rsidR="005D5A50" w:rsidRPr="00FD529E">
        <w:rPr>
          <w:rFonts w:ascii="Traditional Arabic" w:hAnsi="Traditional Arabic" w:cs="B Nazanin" w:hint="cs"/>
          <w:color w:val="000000"/>
          <w:sz w:val="32"/>
          <w:szCs w:val="32"/>
          <w:rtl/>
          <w:lang w:bidi="fa-IR"/>
        </w:rPr>
        <w:t>«وَ هُوَ الْقاهِرُ فَوْقَ عِبادِهِ»</w:t>
      </w:r>
      <w:r w:rsidR="005D5A50" w:rsidRPr="00FD529E">
        <w:rPr>
          <w:rStyle w:val="FootnoteReference"/>
          <w:rFonts w:ascii="Traditional Arabic" w:hAnsi="Traditional Arabic" w:cs="B Nazanin"/>
          <w:color w:val="000000"/>
          <w:sz w:val="32"/>
          <w:szCs w:val="32"/>
          <w:rtl/>
          <w:lang w:bidi="fa-IR"/>
        </w:rPr>
        <w:footnoteReference w:id="33"/>
      </w:r>
      <w:r w:rsidR="005D5A50" w:rsidRPr="00FD529E">
        <w:rPr>
          <w:rFonts w:ascii="Traditional Arabic" w:hAnsi="Traditional Arabic" w:cs="B Nazanin" w:hint="cs"/>
          <w:color w:val="000000"/>
          <w:sz w:val="32"/>
          <w:szCs w:val="32"/>
          <w:rtl/>
          <w:lang w:bidi="fa-IR"/>
        </w:rPr>
        <w:t xml:space="preserve"> و </w:t>
      </w:r>
      <w:r w:rsidR="005D5A50" w:rsidRPr="00FD529E">
        <w:rPr>
          <w:rFonts w:ascii="Traditional Arabic" w:hAnsi="Traditional Arabic" w:cs="B Nazanin" w:hint="cs"/>
          <w:color w:val="000000"/>
          <w:sz w:val="32"/>
          <w:szCs w:val="32"/>
          <w:rtl/>
          <w:lang w:bidi="fa-IR"/>
        </w:rPr>
        <w:lastRenderedPageBreak/>
        <w:t xml:space="preserve">لذا تفسیر روح البیان نقل می کند که از عالمی پرسیدند : ما الدلیل علی ان للعالم صانعا واحدا </w:t>
      </w:r>
      <w:r w:rsidR="00326346" w:rsidRPr="00FD529E">
        <w:rPr>
          <w:rFonts w:ascii="Traditional Arabic" w:hAnsi="Traditional Arabic" w:cs="B Nazanin" w:hint="cs"/>
          <w:color w:val="000000"/>
          <w:sz w:val="32"/>
          <w:szCs w:val="32"/>
          <w:rtl/>
          <w:lang w:bidi="fa-IR"/>
        </w:rPr>
        <w:t xml:space="preserve">؟ چه دلیلی هست که این عالم صانعی و مدبری چرخاننده ای دارد ؟ او گفت به چه دلیل ؟ به سه دلیل این عالم گرداننده دارد </w:t>
      </w:r>
      <w:r w:rsidR="0065732E" w:rsidRPr="00FD529E">
        <w:rPr>
          <w:rFonts w:ascii="Traditional Arabic" w:hAnsi="Traditional Arabic" w:cs="B Nazanin" w:hint="cs"/>
          <w:color w:val="000000"/>
          <w:sz w:val="32"/>
          <w:szCs w:val="32"/>
          <w:rtl/>
          <w:lang w:bidi="fa-IR"/>
        </w:rPr>
        <w:t>( ذل</w:t>
      </w:r>
      <w:r w:rsidR="00074907" w:rsidRPr="00FD529E">
        <w:rPr>
          <w:rFonts w:ascii="Traditional Arabic" w:hAnsi="Traditional Arabic" w:cs="B Nazanin" w:hint="cs"/>
          <w:color w:val="000000"/>
          <w:sz w:val="32"/>
          <w:szCs w:val="32"/>
          <w:rtl/>
          <w:lang w:bidi="fa-IR"/>
        </w:rPr>
        <w:t>ّ</w:t>
      </w:r>
      <w:r w:rsidR="0065732E" w:rsidRPr="00FD529E">
        <w:rPr>
          <w:rFonts w:ascii="Traditional Arabic" w:hAnsi="Traditional Arabic" w:cs="B Nazanin" w:hint="cs"/>
          <w:color w:val="000000"/>
          <w:sz w:val="32"/>
          <w:szCs w:val="32"/>
          <w:rtl/>
          <w:lang w:bidi="fa-IR"/>
        </w:rPr>
        <w:t xml:space="preserve"> الل</w:t>
      </w:r>
      <w:r w:rsidR="00074907" w:rsidRPr="00FD529E">
        <w:rPr>
          <w:rFonts w:ascii="Traditional Arabic" w:hAnsi="Traditional Arabic" w:cs="B Nazanin" w:hint="cs"/>
          <w:color w:val="000000"/>
          <w:sz w:val="32"/>
          <w:szCs w:val="32"/>
          <w:rtl/>
          <w:lang w:bidi="fa-IR"/>
        </w:rPr>
        <w:t>ّ</w:t>
      </w:r>
      <w:r w:rsidR="0065732E" w:rsidRPr="00FD529E">
        <w:rPr>
          <w:rFonts w:ascii="Traditional Arabic" w:hAnsi="Traditional Arabic" w:cs="B Nazanin" w:hint="cs"/>
          <w:color w:val="000000"/>
          <w:sz w:val="32"/>
          <w:szCs w:val="32"/>
          <w:rtl/>
          <w:lang w:bidi="fa-IR"/>
        </w:rPr>
        <w:t>بیب، فقر الادیب، سقم الط</w:t>
      </w:r>
      <w:r w:rsidR="00074907" w:rsidRPr="00FD529E">
        <w:rPr>
          <w:rFonts w:ascii="Traditional Arabic" w:hAnsi="Traditional Arabic" w:cs="B Nazanin" w:hint="cs"/>
          <w:color w:val="000000"/>
          <w:sz w:val="32"/>
          <w:szCs w:val="32"/>
          <w:rtl/>
          <w:lang w:bidi="fa-IR"/>
        </w:rPr>
        <w:t>ّ</w:t>
      </w:r>
      <w:r w:rsidR="0065732E" w:rsidRPr="00FD529E">
        <w:rPr>
          <w:rFonts w:ascii="Traditional Arabic" w:hAnsi="Traditional Arabic" w:cs="B Nazanin" w:hint="cs"/>
          <w:color w:val="000000"/>
          <w:sz w:val="32"/>
          <w:szCs w:val="32"/>
          <w:rtl/>
          <w:lang w:bidi="fa-IR"/>
        </w:rPr>
        <w:t>بیب )</w:t>
      </w:r>
      <w:r w:rsidR="00074907" w:rsidRPr="00FD529E">
        <w:rPr>
          <w:rStyle w:val="FootnoteReference"/>
          <w:rFonts w:ascii="Traditional Arabic" w:hAnsi="Traditional Arabic" w:cs="B Nazanin"/>
          <w:color w:val="000000"/>
          <w:sz w:val="32"/>
          <w:szCs w:val="32"/>
          <w:rtl/>
          <w:lang w:bidi="fa-IR"/>
        </w:rPr>
        <w:footnoteReference w:id="34"/>
      </w:r>
      <w:r w:rsidR="0065732E" w:rsidRPr="00FD529E">
        <w:rPr>
          <w:rFonts w:ascii="Traditional Arabic" w:hAnsi="Traditional Arabic" w:cs="B Nazanin" w:hint="cs"/>
          <w:color w:val="000000"/>
          <w:sz w:val="32"/>
          <w:szCs w:val="32"/>
          <w:rtl/>
          <w:lang w:bidi="fa-IR"/>
        </w:rPr>
        <w:t xml:space="preserve"> من دیده ام بسیاری مردم عاقل خردمند هوشیار و تیز هوش عقب مانده اند هر چه می دوند به جایی نمی رسند، ذل اللبیب، چه بسیار انسانهای کم عقلی هستند که یک کمی تکان که می خورند به همه جا می رسند ذل اللبیب و فقر الادیب دیده ای مردمی سخنور و هنر مند هرچه می دوند باز هم فقر دارند نمی رسند به آنچه می خواهند و سقم الطبیب طبیب ها می میرند بیمار می شوند اگر بنا بود هر طبیبی مؤثر باشد نمی بایست خودش بیمار می شد اصلا نمی مردند همه باید زنده بمانند باید سالم بمانند دیگر سقم الطبیب خود این طبیب که بیمار می شود دال بر این که دست خودش نیست خودش طبیب است متخصص است صدها مریض هم معالجه کرده خودش مریض شده هر چه هم می کوشد نمی شود اتفاقا گفتند که چه بسیار اطباء به همان متخصص بودن در همان بیماری با همان بیماری مرده اند </w:t>
      </w:r>
      <w:r w:rsidR="00074907" w:rsidRPr="00FD529E">
        <w:rPr>
          <w:rFonts w:ascii="Traditional Arabic" w:hAnsi="Traditional Arabic" w:cs="B Nazanin" w:hint="cs"/>
          <w:color w:val="000000"/>
          <w:sz w:val="32"/>
          <w:szCs w:val="32"/>
          <w:rtl/>
          <w:lang w:bidi="fa-IR"/>
        </w:rPr>
        <w:t xml:space="preserve">متخصص در علاجش بوده اند آن شاعر که می گوید : </w:t>
      </w:r>
      <w:r w:rsidR="00074907" w:rsidRPr="00FD529E">
        <w:rPr>
          <w:rFonts w:ascii="Traditional Arabic" w:hAnsi="Traditional Arabic" w:cs="B Nazanin" w:hint="cs"/>
          <w:color w:val="FF0000"/>
          <w:sz w:val="32"/>
          <w:szCs w:val="32"/>
          <w:rtl/>
          <w:lang w:bidi="fa-IR"/>
        </w:rPr>
        <w:t xml:space="preserve">[ ارسطو مدقوقا ضئیلا و افلاطون مفلوجا ضعیفا مضی </w:t>
      </w:r>
      <w:r w:rsidR="00F757FB" w:rsidRPr="00FD529E">
        <w:rPr>
          <w:rFonts w:ascii="Traditional Arabic" w:hAnsi="Traditional Arabic" w:cs="B Nazanin" w:hint="cs"/>
          <w:color w:val="FF0000"/>
          <w:sz w:val="32"/>
          <w:szCs w:val="32"/>
          <w:rtl/>
          <w:lang w:bidi="fa-IR"/>
        </w:rPr>
        <w:t>بقراط مسلولا ذلیلا و جالینوس مجل</w:t>
      </w:r>
      <w:r w:rsidR="00074907" w:rsidRPr="00FD529E">
        <w:rPr>
          <w:rFonts w:ascii="Traditional Arabic" w:hAnsi="Traditional Arabic" w:cs="B Nazanin" w:hint="cs"/>
          <w:color w:val="FF0000"/>
          <w:sz w:val="32"/>
          <w:szCs w:val="32"/>
          <w:rtl/>
          <w:lang w:bidi="fa-IR"/>
        </w:rPr>
        <w:t>ونا نحیفا]</w:t>
      </w:r>
      <w:r w:rsidR="00074907" w:rsidRPr="00FD529E">
        <w:rPr>
          <w:rFonts w:ascii="Traditional Arabic" w:hAnsi="Traditional Arabic" w:cs="B Nazanin" w:hint="cs"/>
          <w:color w:val="000000"/>
          <w:sz w:val="32"/>
          <w:szCs w:val="32"/>
          <w:rtl/>
          <w:lang w:bidi="fa-IR"/>
        </w:rPr>
        <w:t xml:space="preserve"> این همه اطباء و بزرگان بودند ارسطو مبتلا به بیماری تب لازم شد با همان مرد ولی خودش متخصص بود در علاج همان بیماری خودش </w:t>
      </w:r>
      <w:r w:rsidR="00074907" w:rsidRPr="00FD529E">
        <w:rPr>
          <w:rFonts w:ascii="Traditional Arabic" w:hAnsi="Traditional Arabic" w:cs="B Nazanin" w:hint="cs"/>
          <w:color w:val="000000"/>
          <w:sz w:val="32"/>
          <w:szCs w:val="32"/>
          <w:rtl/>
          <w:lang w:bidi="fa-IR"/>
        </w:rPr>
        <w:lastRenderedPageBreak/>
        <w:t>مبتلا شد به همان مرض و مرد افلاطون به بیماری فلج مبتلا شد متخصص بیماری بود با همان مرد مضی بقراط مسلولا بقراط در معالجه بیماری سل متخصص بود خودش بیماری سل گرفت و با همان مرد و جالینوس م</w:t>
      </w:r>
      <w:r w:rsidR="00F757FB" w:rsidRPr="00FD529E">
        <w:rPr>
          <w:rFonts w:ascii="Traditional Arabic" w:hAnsi="Traditional Arabic" w:cs="B Nazanin" w:hint="cs"/>
          <w:color w:val="000000"/>
          <w:sz w:val="32"/>
          <w:szCs w:val="32"/>
          <w:rtl/>
          <w:lang w:bidi="fa-IR"/>
        </w:rPr>
        <w:t>جلونا او در مرض اسهال متخصص بود خودش اسهال گرفت و با همان اسهال مرد حتی نوشته اند در همان ایامی که در اواخر عمرش می خواهد بمیرد یارانش جمع شدند دورش گفتند بابا تو خودت متخصص در معالجه ی اسهال بودی خودت اسهال گرفتی خودت را معالجه کن بعد دستور داد خمی آب آوردند توش آب ریختند پر شد یک داروی مختصری گفتند بریزیدریختند بعد از لحظه ای گفت حالا بشکنید این را دیدند انی منجمد شده آن آب منجمد شده گفت همین دارو که  اندکی ریخته ام این خم آب منجمد شد فراوان تو شکم ریخته ام اما همینجور روان است وقتی قضای خدا «وَ هُوَ الْقاهِرُ فَوْقَ عِبادِهِ»</w:t>
      </w:r>
      <w:r w:rsidR="00F757FB" w:rsidRPr="00FD529E">
        <w:rPr>
          <w:rStyle w:val="FootnoteReference"/>
          <w:rFonts w:ascii="Traditional Arabic" w:hAnsi="Traditional Arabic" w:cs="B Nazanin"/>
          <w:color w:val="000000"/>
          <w:sz w:val="32"/>
          <w:szCs w:val="32"/>
          <w:rtl/>
          <w:lang w:bidi="fa-IR"/>
        </w:rPr>
        <w:footnoteReference w:id="35"/>
      </w:r>
      <w:r w:rsidR="00F757FB" w:rsidRPr="00FD529E">
        <w:rPr>
          <w:rFonts w:ascii="Traditional Arabic" w:hAnsi="Traditional Arabic" w:cs="B Nazanin" w:hint="cs"/>
          <w:color w:val="000000"/>
          <w:sz w:val="32"/>
          <w:szCs w:val="32"/>
          <w:rtl/>
          <w:lang w:bidi="fa-IR"/>
        </w:rPr>
        <w:t xml:space="preserve">  نمی شود کار دست اوست پس این عالِم گفت که من به سه دلیل فهمیدم این عالَم دستی در این عالَم هست کار می کند به ما مربوط نیست ( ذلّ اللّبیب، فقر الادیب، سقم الطّبیب )</w:t>
      </w:r>
      <w:r w:rsidR="00F757FB" w:rsidRPr="00FD529E">
        <w:rPr>
          <w:rStyle w:val="FootnoteReference"/>
          <w:rFonts w:ascii="Traditional Arabic" w:hAnsi="Traditional Arabic" w:cs="B Nazanin"/>
          <w:color w:val="000000"/>
          <w:sz w:val="32"/>
          <w:szCs w:val="32"/>
          <w:rtl/>
          <w:lang w:bidi="fa-IR"/>
        </w:rPr>
        <w:footnoteReference w:id="36"/>
      </w:r>
      <w:r w:rsidR="00F757FB" w:rsidRPr="00FD529E">
        <w:rPr>
          <w:rFonts w:ascii="Traditional Arabic" w:hAnsi="Traditional Arabic" w:cs="B Nazanin" w:hint="cs"/>
          <w:color w:val="000000"/>
          <w:sz w:val="32"/>
          <w:szCs w:val="32"/>
          <w:rtl/>
          <w:lang w:bidi="fa-IR"/>
        </w:rPr>
        <w:t xml:space="preserve"> مولای ما فرمود : </w:t>
      </w:r>
      <w:r w:rsidR="00F757FB" w:rsidRPr="00FD529E">
        <w:rPr>
          <w:rFonts w:ascii="Traditional Arabic" w:hAnsi="Traditional Arabic" w:cs="B Nazanin" w:hint="cs"/>
          <w:sz w:val="32"/>
          <w:szCs w:val="32"/>
          <w:rtl/>
          <w:lang w:bidi="fa-IR"/>
        </w:rPr>
        <w:t>«عَرَفْتُ‏ اللَّهَ‏ سُبْحَانَهُ‏ بِفَسْخِ الْعَزَائِمِ وَ حَلِّ الْعُقُودِ»</w:t>
      </w:r>
      <w:r w:rsidR="00F757FB" w:rsidRPr="00FD529E">
        <w:rPr>
          <w:rStyle w:val="FootnoteReference"/>
          <w:rFonts w:ascii="Traditional Arabic" w:hAnsi="Traditional Arabic" w:cs="B Nazanin"/>
          <w:sz w:val="32"/>
          <w:szCs w:val="32"/>
          <w:rtl/>
          <w:lang w:bidi="fa-IR"/>
        </w:rPr>
        <w:footnoteReference w:id="37"/>
      </w:r>
      <w:r w:rsidR="00F757FB" w:rsidRPr="00FD529E">
        <w:rPr>
          <w:rFonts w:ascii="Traditional Arabic" w:hAnsi="Traditional Arabic" w:cs="B Nazanin" w:hint="cs"/>
          <w:sz w:val="32"/>
          <w:szCs w:val="32"/>
          <w:rtl/>
          <w:lang w:bidi="fa-IR"/>
        </w:rPr>
        <w:t xml:space="preserve"> </w:t>
      </w:r>
      <w:r w:rsidR="00033C35" w:rsidRPr="00FD529E">
        <w:rPr>
          <w:rFonts w:ascii="Traditional Arabic" w:hAnsi="Traditional Arabic" w:cs="B Nazanin" w:hint="cs"/>
          <w:sz w:val="32"/>
          <w:szCs w:val="32"/>
          <w:rtl/>
          <w:lang w:bidi="fa-IR"/>
        </w:rPr>
        <w:t xml:space="preserve">خدا را شناختم به همین که بسیاری از تصمیم ها گرفته می شود آدم خودش می کند بعد رفوزه می شود آن تصمیم ها از بین می رود همت ها نقض می شود تصمیم ها انسان می گیرد یک کسی می آید بر هم می زند گره ها را می بندد دیگر هر چه تلاش می کند گشوده نمی شود پس این هم مربوط به </w:t>
      </w:r>
      <w:r w:rsidR="00033C35" w:rsidRPr="00FD529E">
        <w:rPr>
          <w:rFonts w:ascii="Traditional Arabic" w:hAnsi="Traditional Arabic" w:cs="B Nazanin" w:hint="cs"/>
          <w:sz w:val="32"/>
          <w:szCs w:val="32"/>
          <w:rtl/>
          <w:lang w:bidi="fa-IR"/>
        </w:rPr>
        <w:lastRenderedPageBreak/>
        <w:t>این آیه شریفه که ایام شهادت امام صادق علیه السلام و الصلوه بود که در یک جمله ای به</w:t>
      </w:r>
      <w:r w:rsidR="00033C35" w:rsidRPr="00FD529E">
        <w:rPr>
          <w:rFonts w:ascii="Traditional Arabic" w:hAnsi="Traditional Arabic" w:cs="B Nazanin" w:hint="cs"/>
          <w:color w:val="FF0000"/>
          <w:sz w:val="32"/>
          <w:szCs w:val="32"/>
          <w:rtl/>
          <w:lang w:bidi="fa-IR"/>
        </w:rPr>
        <w:t xml:space="preserve"> نامفهوم</w:t>
      </w:r>
      <w:r w:rsidR="00033C35" w:rsidRPr="00FD529E">
        <w:rPr>
          <w:rFonts w:ascii="Traditional Arabic" w:hAnsi="Traditional Arabic" w:cs="B Nazanin" w:hint="cs"/>
          <w:sz w:val="32"/>
          <w:szCs w:val="32"/>
          <w:rtl/>
          <w:lang w:bidi="fa-IR"/>
        </w:rPr>
        <w:t xml:space="preserve"> فرمودند : این ثروتمندان امانت دار خدا هستند خیال نکنند که خدا به این ها ثروت و پول داده همه اش مال خودشان هست اینجور نیست این آیه هم اینجا ذیلش همین است که فرمود : </w:t>
      </w:r>
      <w:r w:rsidR="00A053A1" w:rsidRPr="00FD529E">
        <w:rPr>
          <w:rFonts w:ascii="Traditional Arabic" w:hAnsi="Traditional Arabic" w:cs="B Nazanin" w:hint="cs"/>
          <w:color w:val="000000"/>
          <w:sz w:val="32"/>
          <w:szCs w:val="32"/>
          <w:rtl/>
          <w:lang w:bidi="fa-IR"/>
        </w:rPr>
        <w:t>«فَآتِ ذَا الْقُرْبى‏ حَقَّه‏»</w:t>
      </w:r>
      <w:r w:rsidR="00A053A1" w:rsidRPr="00FD529E">
        <w:rPr>
          <w:rStyle w:val="FootnoteReference"/>
          <w:rFonts w:ascii="Traditional Arabic" w:hAnsi="Traditional Arabic" w:cs="B Nazanin"/>
          <w:color w:val="000000"/>
          <w:sz w:val="32"/>
          <w:szCs w:val="32"/>
          <w:rtl/>
          <w:lang w:bidi="fa-IR"/>
        </w:rPr>
        <w:footnoteReference w:id="38"/>
      </w:r>
      <w:r w:rsidR="003C0829" w:rsidRPr="00FD529E">
        <w:rPr>
          <w:rFonts w:ascii="Traditional Arabic" w:hAnsi="Traditional Arabic" w:cs="B Nazanin" w:hint="cs"/>
          <w:color w:val="000000"/>
          <w:sz w:val="32"/>
          <w:szCs w:val="32"/>
          <w:rtl/>
          <w:lang w:bidi="fa-IR"/>
        </w:rPr>
        <w:t xml:space="preserve"> اینهایی که خویشاوندان شما هستند مساکین حقی سهمی دارند در اموال شما ، همه اش مال شما نیست شما امانتداری هستید در حد میانه روی باید خرج کنید خیال نکنید چون مال خود من هست هر جور خواستم خرج کنم بعد مثال زده و فرموده که یک مرکب بیست درهمی می تواند داشته باشد مناسب شأنش حق ندارد یک مرکب بیست هزار درهمی برای خودش تهیه کند بگوید پول مال خودم هست هر جور بخواهم خرج کنم دیگه اسراف است خدا اسرافکاران را دوست ندارد به شما ثروت داده در حد اقتصاد میانه روی مناسب با شأن خودتان خرج کنید فوق شأنتون که باشد اسراف خواهد بود ابوذر به معاویه می گفت این قصری که ساخته ای آن عظمت و شکوه اگر از مال شخصی خودت ساخت</w:t>
      </w:r>
      <w:r w:rsidR="00BD5CD3" w:rsidRPr="00FD529E">
        <w:rPr>
          <w:rFonts w:ascii="Traditional Arabic" w:hAnsi="Traditional Arabic" w:cs="B Nazanin" w:hint="cs"/>
          <w:color w:val="000000"/>
          <w:sz w:val="32"/>
          <w:szCs w:val="32"/>
          <w:rtl/>
          <w:lang w:bidi="fa-IR"/>
        </w:rPr>
        <w:t>ه ای اسراف کرده ای : «</w:t>
      </w:r>
      <w:r w:rsidR="003C0829" w:rsidRPr="00FD529E">
        <w:rPr>
          <w:rFonts w:ascii="Traditional Arabic" w:hAnsi="Traditional Arabic" w:cs="B Nazanin" w:hint="cs"/>
          <w:color w:val="000000"/>
          <w:sz w:val="32"/>
          <w:szCs w:val="32"/>
          <w:rtl/>
          <w:lang w:bidi="fa-IR"/>
        </w:rPr>
        <w:t>إِنَّهُ لا يُحِبُّ الْمُسْرِفين</w:t>
      </w:r>
      <w:r w:rsidR="00BD5CD3" w:rsidRPr="00FD529E">
        <w:rPr>
          <w:rFonts w:ascii="Traditional Arabic" w:hAnsi="Traditional Arabic" w:cs="B Nazanin" w:hint="cs"/>
          <w:color w:val="000000"/>
          <w:sz w:val="32"/>
          <w:szCs w:val="32"/>
          <w:rtl/>
          <w:lang w:bidi="fa-IR"/>
        </w:rPr>
        <w:t>»</w:t>
      </w:r>
      <w:r w:rsidR="00BD5CD3" w:rsidRPr="00FD529E">
        <w:rPr>
          <w:rStyle w:val="FootnoteReference"/>
          <w:rFonts w:ascii="Traditional Arabic" w:hAnsi="Traditional Arabic" w:cs="B Nazanin"/>
          <w:color w:val="000000"/>
          <w:sz w:val="32"/>
          <w:szCs w:val="32"/>
          <w:rtl/>
          <w:lang w:bidi="fa-IR"/>
        </w:rPr>
        <w:footnoteReference w:id="39"/>
      </w:r>
      <w:r w:rsidR="003C0829" w:rsidRPr="00FD529E">
        <w:rPr>
          <w:rFonts w:ascii="Traditional Arabic" w:hAnsi="Traditional Arabic" w:cs="B Nazanin" w:hint="cs"/>
          <w:color w:val="000000"/>
          <w:sz w:val="32"/>
          <w:szCs w:val="32"/>
          <w:rtl/>
          <w:lang w:bidi="fa-IR"/>
        </w:rPr>
        <w:t>‏</w:t>
      </w:r>
      <w:r w:rsidR="00BD5CD3" w:rsidRPr="00FD529E">
        <w:rPr>
          <w:rFonts w:ascii="Traditional Arabic" w:hAnsi="Traditional Arabic" w:cs="B Nazanin" w:hint="cs"/>
          <w:color w:val="000000"/>
          <w:sz w:val="32"/>
          <w:szCs w:val="32"/>
          <w:rtl/>
          <w:lang w:bidi="fa-IR"/>
        </w:rPr>
        <w:t xml:space="preserve"> اگر از بیت المال ساخته ای خیانت کرده ای «إِنَّ اللَّهَ لا يُحِبُّ الْخائِنين»</w:t>
      </w:r>
      <w:r w:rsidR="00BD5CD3" w:rsidRPr="00FD529E">
        <w:rPr>
          <w:rStyle w:val="FootnoteReference"/>
          <w:rFonts w:ascii="Traditional Arabic" w:hAnsi="Traditional Arabic" w:cs="B Nazanin"/>
          <w:color w:val="000000"/>
          <w:sz w:val="32"/>
          <w:szCs w:val="32"/>
          <w:rtl/>
          <w:lang w:bidi="fa-IR"/>
        </w:rPr>
        <w:footnoteReference w:id="40"/>
      </w:r>
      <w:r w:rsidR="00BD5CD3" w:rsidRPr="00FD529E">
        <w:rPr>
          <w:rFonts w:ascii="Traditional Arabic" w:hAnsi="Traditional Arabic" w:cs="B Nazanin" w:hint="cs"/>
          <w:color w:val="000000"/>
          <w:sz w:val="32"/>
          <w:szCs w:val="32"/>
          <w:rtl/>
          <w:lang w:bidi="fa-IR"/>
        </w:rPr>
        <w:t xml:space="preserve">‏ یا خائن هستی یا مسرف هستی به هر حال مبغوض خدا هستی خدا تو را دوست ندارد از مال خودت اسراف کرده ای از مال دیگران خیانت کرده ای، فرمود خدا داده امانت دارند به اندازه ی میانه روی در زندگی خودشان خرج کنند ذی القربی حقه </w:t>
      </w:r>
      <w:r w:rsidR="00BD5CD3" w:rsidRPr="00FD529E">
        <w:rPr>
          <w:rFonts w:ascii="Traditional Arabic" w:hAnsi="Traditional Arabic" w:cs="B Nazanin" w:hint="cs"/>
          <w:color w:val="000000"/>
          <w:sz w:val="32"/>
          <w:szCs w:val="32"/>
          <w:rtl/>
          <w:lang w:bidi="fa-IR"/>
        </w:rPr>
        <w:lastRenderedPageBreak/>
        <w:t xml:space="preserve">مساکین در مال شما حق دارند مال شما نیست همه اش سهمی دارند آنها سهم آنها را باید بدهید طبق موازینی که معین شده، ابو بصیر گفت خدمت امام صادق علیه السلام عرض کردم : آقا من بودم یک مرد پرهیزگار متقی تهیدست آمد پیش عیسی بن اعین از اوکمک مالی خواست او گفت زکات پیش من هست ولی به تو نمی دهم برای این که دیدم یک روزی تو گوشت خریدی با خرما این اسراف است گوشت خریدی با خرما و تو را مستحق نمی بینم به تو زکات نمی دهم برای امام صادق نقل کرد این جریان را امام خیلی ناراحت شد دست به پیشانی شان گذاشت مدتی با ناراحتی بعد فرمودند که چرا چنین است خداوند سهمی از فقرا در مال ثروتمندان معین کرده باید به قدری به آنها بدهند که زندگیشان با وسعت تأمین بشود وقتی آن مرد گفت که من یک درهم معامله کردم یک درهم سود کردم آن یک درهم را سه قسمت کردم یک قسمتش گوشت خریدم یک قسمتش هم خرما خریدم یک قسمت دیگر </w:t>
      </w:r>
      <w:r w:rsidR="00356030" w:rsidRPr="00FD529E">
        <w:rPr>
          <w:rFonts w:ascii="Traditional Arabic" w:hAnsi="Traditional Arabic" w:cs="B Nazanin" w:hint="cs"/>
          <w:color w:val="000000"/>
          <w:sz w:val="32"/>
          <w:szCs w:val="32"/>
          <w:rtl/>
          <w:lang w:bidi="fa-IR"/>
        </w:rPr>
        <w:t xml:space="preserve">برای مسائل دیگر زندگی ام خرج کردم اسرافی نبوده است امام فرمود: اسرافی نکرده شما که ثروتمند هستید در حد میانه روی خرج کنید زاید را به دیگران به قدری بدهید که زندگیشان توسعه پیدا کند </w:t>
      </w:r>
      <w:r w:rsidR="00B94D5D" w:rsidRPr="00FD529E">
        <w:rPr>
          <w:rFonts w:ascii="Traditional Arabic" w:hAnsi="Traditional Arabic" w:cs="B Nazanin" w:hint="cs"/>
          <w:color w:val="000000"/>
          <w:sz w:val="32"/>
          <w:szCs w:val="32"/>
          <w:rtl/>
          <w:lang w:bidi="fa-IR"/>
        </w:rPr>
        <w:t xml:space="preserve">به زحمت نیفتند با شرایطی که هست استحقاق دارند هم خوراکشان پوشاکشان مسکنشان مرکبشان اگر اواحتیاج به ماشین دارد باید بتواند از همان سهم امام سهم فقرا برسانید حتی مرکبشان را هم تأمین کنید مسکنشان را تأمین کنیدمرکبشان را تأمین کنید بخواهد با آن حج برود زیارت برود با توسعه زندگی کند آن شرایطش اگر شرایط استحقاق </w:t>
      </w:r>
      <w:r w:rsidR="00B94D5D" w:rsidRPr="00FD529E">
        <w:rPr>
          <w:rFonts w:ascii="Traditional Arabic" w:hAnsi="Traditional Arabic" w:cs="B Nazanin" w:hint="cs"/>
          <w:color w:val="000000"/>
          <w:sz w:val="32"/>
          <w:szCs w:val="32"/>
          <w:rtl/>
          <w:lang w:bidi="fa-IR"/>
        </w:rPr>
        <w:lastRenderedPageBreak/>
        <w:t xml:space="preserve">درش بود این را تنگ دستی نکنید که همه اش نان و پنیر بخورد تا به او زکات بدهی که اگر خرما خورد یا گوشت خورد نباید او زکات داده شود، امام ناراحت از این مسائل شد که چرا آن آدم گفته که چون گوشت خریدی یا خرما من به تو زکات نمی دهم مثلا فرمود نه میانه رو باشد در زندگی خودشون و زاید بر میانه روی خودشانبه دیگران آن مقدار بدهند که وسعت در زندگیشان پیدا بشود به مضیقه نیفکنند مردم را و سعتی که بتواند خوراک و پوشاک و مسکن و مرکب و حج و صدقات خود بتواند بدهد به هر حال مثل دیروزی جنازه امام صادق علیه السلام در مدینه تشییع شدغوغایی شد در مدینه آن شاعر هم شعرهایی داشته گفته است </w:t>
      </w:r>
      <w:r w:rsidR="00647608" w:rsidRPr="00FD529E">
        <w:rPr>
          <w:rFonts w:ascii="Traditional Arabic" w:hAnsi="Traditional Arabic" w:cs="B Nazanin" w:hint="cs"/>
          <w:sz w:val="32"/>
          <w:szCs w:val="32"/>
          <w:rtl/>
          <w:lang w:bidi="fa-IR"/>
        </w:rPr>
        <w:t>:</w:t>
      </w:r>
      <w:r w:rsidR="008831E3" w:rsidRPr="00FD529E">
        <w:rPr>
          <w:rFonts w:ascii="Traditional Arabic" w:hAnsi="Traditional Arabic" w:cs="B Nazanin" w:hint="cs"/>
          <w:sz w:val="32"/>
          <w:szCs w:val="32"/>
          <w:rtl/>
          <w:lang w:bidi="fa-IR"/>
        </w:rPr>
        <w:t xml:space="preserve"> «</w:t>
      </w:r>
      <w:r w:rsidR="00647608" w:rsidRPr="00FD529E">
        <w:rPr>
          <w:rFonts w:ascii="Traditional Arabic" w:hAnsi="Traditional Arabic" w:cs="B Nazanin"/>
          <w:sz w:val="32"/>
          <w:szCs w:val="32"/>
          <w:rtl/>
        </w:rPr>
        <w:t>أ</w:t>
      </w:r>
      <w:r w:rsidR="00647608" w:rsidRPr="00FD529E">
        <w:rPr>
          <w:rFonts w:ascii="Traditional Arabic" w:hAnsi="Traditional Arabic" w:cs="B Nazanin"/>
          <w:sz w:val="32"/>
          <w:szCs w:val="32"/>
        </w:rPr>
        <w:t xml:space="preserve"> </w:t>
      </w:r>
      <w:r w:rsidR="00647608" w:rsidRPr="00FD529E">
        <w:rPr>
          <w:rFonts w:ascii="Traditional Arabic" w:hAnsi="Traditional Arabic" w:cs="B Nazanin"/>
          <w:sz w:val="32"/>
          <w:szCs w:val="32"/>
          <w:rtl/>
        </w:rPr>
        <w:t>تدرون‏</w:t>
      </w:r>
      <w:r w:rsidR="00647608" w:rsidRPr="00FD529E">
        <w:rPr>
          <w:rFonts w:ascii="Traditional Arabic" w:hAnsi="Traditional Arabic" w:cs="B Nazanin"/>
          <w:sz w:val="32"/>
          <w:szCs w:val="32"/>
        </w:rPr>
        <w:t xml:space="preserve"> </w:t>
      </w:r>
      <w:r w:rsidR="00647608" w:rsidRPr="00FD529E">
        <w:rPr>
          <w:rFonts w:ascii="Traditional Arabic" w:hAnsi="Traditional Arabic" w:cs="B Nazanin"/>
          <w:sz w:val="32"/>
          <w:szCs w:val="32"/>
          <w:rtl/>
        </w:rPr>
        <w:t>ما</w:t>
      </w:r>
      <w:r w:rsidR="00647608" w:rsidRPr="00FD529E">
        <w:rPr>
          <w:rFonts w:ascii="Traditional Arabic" w:hAnsi="Traditional Arabic" w:cs="B Nazanin"/>
          <w:sz w:val="32"/>
          <w:szCs w:val="32"/>
        </w:rPr>
        <w:t xml:space="preserve"> </w:t>
      </w:r>
      <w:r w:rsidR="00647608" w:rsidRPr="00FD529E">
        <w:rPr>
          <w:rFonts w:ascii="Traditional Arabic" w:hAnsi="Traditional Arabic" w:cs="B Nazanin"/>
          <w:sz w:val="32"/>
          <w:szCs w:val="32"/>
          <w:rtl/>
        </w:rPr>
        <w:t>ذا</w:t>
      </w:r>
      <w:r w:rsidR="00647608" w:rsidRPr="00FD529E">
        <w:rPr>
          <w:rFonts w:ascii="Traditional Arabic" w:hAnsi="Traditional Arabic" w:cs="B Nazanin"/>
          <w:sz w:val="32"/>
          <w:szCs w:val="32"/>
        </w:rPr>
        <w:t xml:space="preserve"> </w:t>
      </w:r>
      <w:r w:rsidR="00647608" w:rsidRPr="00FD529E">
        <w:rPr>
          <w:rFonts w:ascii="Traditional Arabic" w:hAnsi="Traditional Arabic" w:cs="B Nazanin"/>
          <w:sz w:val="32"/>
          <w:szCs w:val="32"/>
          <w:rtl/>
        </w:rPr>
        <w:t>تحملون إلى الثرى</w:t>
      </w:r>
      <w:r w:rsidR="008831E3" w:rsidRPr="00FD529E">
        <w:rPr>
          <w:rFonts w:ascii="Traditional Arabic" w:hAnsi="Traditional Arabic" w:cs="B Nazanin" w:hint="cs"/>
          <w:sz w:val="32"/>
          <w:szCs w:val="32"/>
          <w:rtl/>
        </w:rPr>
        <w:t>؟»</w:t>
      </w:r>
      <w:r w:rsidR="008831E3" w:rsidRPr="00FD529E">
        <w:rPr>
          <w:rStyle w:val="FootnoteReference"/>
          <w:rFonts w:ascii="Traditional Arabic" w:hAnsi="Traditional Arabic" w:cs="B Nazanin"/>
          <w:sz w:val="32"/>
          <w:szCs w:val="32"/>
          <w:rtl/>
        </w:rPr>
        <w:footnoteReference w:id="41"/>
      </w:r>
      <w:r w:rsidR="008831E3" w:rsidRPr="00FD529E">
        <w:rPr>
          <w:rFonts w:ascii="Traditional Arabic" w:hAnsi="Traditional Arabic" w:cs="B Nazanin" w:hint="cs"/>
          <w:sz w:val="32"/>
          <w:szCs w:val="32"/>
          <w:rtl/>
        </w:rPr>
        <w:t xml:space="preserve"> </w:t>
      </w:r>
      <w:r w:rsidR="00647608" w:rsidRPr="00FD529E">
        <w:rPr>
          <w:rFonts w:ascii="Traditional Arabic" w:hAnsi="Traditional Arabic" w:cs="B Nazanin" w:hint="cs"/>
          <w:sz w:val="32"/>
          <w:szCs w:val="32"/>
          <w:rtl/>
        </w:rPr>
        <w:t xml:space="preserve">هیچ می دانید چه کسی را می برید زیر خاک کنید ؟ می دانید چه کسی را روی دوش گرفته اید می برید کوه عظمت وقار ، معنویت ، امامت ، ولایت می برید زیر خاک کنید« </w:t>
      </w:r>
      <w:r w:rsidR="00647608" w:rsidRPr="00FD529E">
        <w:rPr>
          <w:rFonts w:ascii="Traditional Arabic" w:hAnsi="Traditional Arabic" w:cs="B Nazanin"/>
          <w:sz w:val="32"/>
          <w:szCs w:val="32"/>
          <w:rtl/>
        </w:rPr>
        <w:t>غداة حثا الحاثون فوق ضريحه</w:t>
      </w:r>
      <w:r w:rsidR="00647608" w:rsidRPr="00FD529E">
        <w:rPr>
          <w:rFonts w:ascii="Traditional Arabic" w:hAnsi="Traditional Arabic" w:cs="B Nazanin" w:hint="cs"/>
          <w:sz w:val="32"/>
          <w:szCs w:val="32"/>
          <w:rtl/>
        </w:rPr>
        <w:t>»</w:t>
      </w:r>
      <w:r w:rsidR="008831E3" w:rsidRPr="00FD529E">
        <w:rPr>
          <w:rStyle w:val="FootnoteReference"/>
          <w:rFonts w:ascii="Traditional Arabic" w:hAnsi="Traditional Arabic" w:cs="B Nazanin"/>
          <w:sz w:val="32"/>
          <w:szCs w:val="32"/>
          <w:rtl/>
        </w:rPr>
        <w:footnoteReference w:id="42"/>
      </w:r>
      <w:r w:rsidR="00647608" w:rsidRPr="00FD529E">
        <w:rPr>
          <w:rFonts w:ascii="Traditional Arabic" w:hAnsi="Traditional Arabic" w:cs="B Nazanin" w:hint="cs"/>
          <w:sz w:val="32"/>
          <w:szCs w:val="32"/>
          <w:rtl/>
        </w:rPr>
        <w:t xml:space="preserve"> مثل دیروزی خاک که ریختند روی بدن مطهری </w:t>
      </w:r>
      <w:r w:rsidR="008831E3" w:rsidRPr="00FD529E">
        <w:rPr>
          <w:rFonts w:ascii="Traditional Arabic" w:hAnsi="Traditional Arabic" w:cs="B Nazanin"/>
          <w:sz w:val="32"/>
          <w:szCs w:val="32"/>
          <w:rtl/>
        </w:rPr>
        <w:t>ترابا و أولى كان فوق المفارق</w:t>
      </w:r>
      <w:r w:rsidR="008831E3" w:rsidRPr="00FD529E">
        <w:rPr>
          <w:rStyle w:val="FootnoteReference"/>
          <w:rFonts w:ascii="Traditional Arabic" w:hAnsi="Traditional Arabic" w:cs="B Nazanin"/>
          <w:sz w:val="32"/>
          <w:szCs w:val="32"/>
          <w:rtl/>
        </w:rPr>
        <w:footnoteReference w:id="43"/>
      </w:r>
      <w:r w:rsidR="008831E3" w:rsidRPr="00FD529E">
        <w:rPr>
          <w:rFonts w:ascii="Traditional Arabic" w:hAnsi="Traditional Arabic" w:cs="B Nazanin" w:hint="cs"/>
          <w:sz w:val="32"/>
          <w:szCs w:val="32"/>
          <w:rtl/>
        </w:rPr>
        <w:t xml:space="preserve">  و ای کاش این خاک را بر سر مردم می ریختند نه بر سر جنازه امام صادق علیه السلام ولی در کربلا حتی این هم نشد بیایند تشییع کنند جنازه بردارند بلکه دستور دادند اسبها را نعل تازه زدند بر بدن مطهر مولایمان 00صلی الله علیک یا مولانا یا ابا عبد الله الحسین 000 بفرمایید آقا جان اتمام </w:t>
      </w:r>
    </w:p>
    <w:p w:rsidR="00BD5CD3" w:rsidRPr="00FD529E" w:rsidRDefault="00B94D5D" w:rsidP="00FD529E">
      <w:pPr>
        <w:pStyle w:val="NormalWeb"/>
        <w:bidi/>
        <w:spacing w:before="0" w:beforeAutospacing="0" w:after="0" w:afterAutospacing="0" w:line="480" w:lineRule="auto"/>
        <w:jc w:val="both"/>
        <w:rPr>
          <w:rFonts w:ascii="Traditional Arabic" w:hAnsi="Traditional Arabic" w:cs="B Nazanin"/>
          <w:sz w:val="32"/>
          <w:szCs w:val="32"/>
          <w:lang w:bidi="fa-IR"/>
        </w:rPr>
      </w:pPr>
      <w:r w:rsidRPr="00FD529E">
        <w:rPr>
          <w:rFonts w:ascii="Traditional Arabic" w:hAnsi="Traditional Arabic" w:cs="B Nazanin" w:hint="cs"/>
          <w:sz w:val="32"/>
          <w:szCs w:val="32"/>
          <w:rtl/>
          <w:lang w:bidi="fa-IR"/>
        </w:rPr>
        <w:t xml:space="preserve"> </w:t>
      </w:r>
    </w:p>
    <w:p w:rsidR="00BD5CD3" w:rsidRPr="00FD529E" w:rsidRDefault="00BD5CD3" w:rsidP="00FD529E">
      <w:pPr>
        <w:pStyle w:val="NormalWeb"/>
        <w:bidi/>
        <w:spacing w:before="0" w:beforeAutospacing="0" w:after="0" w:afterAutospacing="0" w:line="480" w:lineRule="auto"/>
        <w:jc w:val="both"/>
        <w:rPr>
          <w:rFonts w:ascii="Traditional Arabic" w:hAnsi="Traditional Arabic" w:cs="B Nazanin"/>
          <w:color w:val="000000"/>
          <w:sz w:val="32"/>
          <w:szCs w:val="32"/>
          <w:lang w:bidi="fa-IR"/>
        </w:rPr>
      </w:pPr>
    </w:p>
    <w:p w:rsidR="003C0829" w:rsidRPr="00FD529E" w:rsidRDefault="003C0829" w:rsidP="00FD529E">
      <w:pPr>
        <w:pStyle w:val="NormalWeb"/>
        <w:bidi/>
        <w:spacing w:before="0" w:beforeAutospacing="0" w:after="0" w:afterAutospacing="0" w:line="480" w:lineRule="auto"/>
        <w:jc w:val="both"/>
        <w:rPr>
          <w:rFonts w:ascii="Traditional Arabic" w:hAnsi="Traditional Arabic" w:cs="B Nazanin"/>
          <w:color w:val="FF0000"/>
          <w:sz w:val="32"/>
          <w:szCs w:val="32"/>
          <w:lang w:bidi="fa-IR"/>
        </w:rPr>
      </w:pPr>
    </w:p>
    <w:p w:rsidR="00694B41" w:rsidRPr="00FD529E" w:rsidRDefault="005D5A50" w:rsidP="00FD529E">
      <w:pPr>
        <w:pStyle w:val="NormalWeb"/>
        <w:bidi/>
        <w:spacing w:before="0" w:beforeAutospacing="0" w:after="0" w:afterAutospacing="0" w:line="480" w:lineRule="auto"/>
        <w:jc w:val="both"/>
        <w:rPr>
          <w:rFonts w:ascii="Traditional Arabic" w:hAnsi="Traditional Arabic" w:cs="B Nazanin"/>
          <w:sz w:val="32"/>
          <w:szCs w:val="32"/>
          <w:rtl/>
          <w:lang w:bidi="fa-IR"/>
        </w:rPr>
      </w:pPr>
      <w:r w:rsidRPr="00FD529E">
        <w:rPr>
          <w:rFonts w:ascii="Traditional Arabic" w:hAnsi="Traditional Arabic" w:cs="B Nazanin" w:hint="cs"/>
          <w:sz w:val="32"/>
          <w:szCs w:val="32"/>
          <w:rtl/>
          <w:lang w:bidi="fa-IR"/>
        </w:rPr>
        <w:t xml:space="preserve"> </w:t>
      </w:r>
      <w:r w:rsidR="00AA3993" w:rsidRPr="00FD529E">
        <w:rPr>
          <w:rFonts w:ascii="Traditional Arabic" w:hAnsi="Traditional Arabic" w:cs="B Nazanin" w:hint="cs"/>
          <w:sz w:val="32"/>
          <w:szCs w:val="32"/>
          <w:rtl/>
          <w:lang w:bidi="fa-IR"/>
        </w:rPr>
        <w:t xml:space="preserve"> </w:t>
      </w:r>
    </w:p>
    <w:p w:rsidR="00694B41" w:rsidRPr="00FD529E" w:rsidRDefault="00694B41" w:rsidP="00FD529E">
      <w:pPr>
        <w:pStyle w:val="NormalWeb"/>
        <w:bidi/>
        <w:spacing w:before="0" w:beforeAutospacing="0" w:after="0" w:afterAutospacing="0" w:line="480" w:lineRule="auto"/>
        <w:jc w:val="both"/>
        <w:rPr>
          <w:rFonts w:ascii="Traditional Arabic" w:hAnsi="Traditional Arabic" w:cs="B Nazanin"/>
          <w:sz w:val="32"/>
          <w:szCs w:val="32"/>
          <w:lang w:bidi="fa-IR"/>
        </w:rPr>
      </w:pPr>
    </w:p>
    <w:p w:rsidR="00694B41" w:rsidRPr="00FD529E" w:rsidRDefault="00694B41" w:rsidP="00FD529E">
      <w:pPr>
        <w:pStyle w:val="NormalWeb"/>
        <w:bidi/>
        <w:spacing w:before="0" w:beforeAutospacing="0" w:after="0" w:afterAutospacing="0" w:line="480" w:lineRule="auto"/>
        <w:jc w:val="both"/>
        <w:rPr>
          <w:rFonts w:ascii="Traditional Arabic" w:hAnsi="Traditional Arabic" w:cs="B Nazanin"/>
          <w:sz w:val="32"/>
          <w:szCs w:val="32"/>
          <w:rtl/>
          <w:lang w:bidi="fa-IR"/>
        </w:rPr>
      </w:pPr>
    </w:p>
    <w:p w:rsidR="0072389C" w:rsidRPr="00FD529E" w:rsidRDefault="0072389C" w:rsidP="00FD529E">
      <w:pPr>
        <w:bidi/>
        <w:spacing w:after="0" w:line="480" w:lineRule="auto"/>
        <w:jc w:val="both"/>
        <w:rPr>
          <w:rFonts w:cs="B Nazanin"/>
          <w:sz w:val="32"/>
          <w:szCs w:val="32"/>
          <w:rtl/>
        </w:rPr>
      </w:pPr>
    </w:p>
    <w:sectPr w:rsidR="0072389C" w:rsidRPr="00FD529E" w:rsidSect="00B60B93">
      <w:headerReference w:type="even" r:id="rId7"/>
      <w:headerReference w:type="default" r:id="rId8"/>
      <w:footerReference w:type="even" r:id="rId9"/>
      <w:footerReference w:type="default" r:id="rId10"/>
      <w:headerReference w:type="first" r:id="rId11"/>
      <w:footerReference w:type="first" r:id="rId12"/>
      <w:pgSz w:w="11907" w:h="16839" w:code="9"/>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A95" w:rsidRDefault="003F4A95" w:rsidP="00EE6B66">
      <w:pPr>
        <w:spacing w:after="0" w:line="240" w:lineRule="auto"/>
      </w:pPr>
      <w:r>
        <w:separator/>
      </w:r>
    </w:p>
  </w:endnote>
  <w:endnote w:type="continuationSeparator" w:id="0">
    <w:p w:rsidR="003F4A95" w:rsidRDefault="003F4A95" w:rsidP="00EE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C8" w:rsidRDefault="00EA56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504736"/>
      <w:docPartObj>
        <w:docPartGallery w:val="Page Numbers (Bottom of Page)"/>
        <w:docPartUnique/>
      </w:docPartObj>
    </w:sdtPr>
    <w:sdtEndPr>
      <w:rPr>
        <w:noProof/>
      </w:rPr>
    </w:sdtEndPr>
    <w:sdtContent>
      <w:p w:rsidR="00EA56C8" w:rsidRDefault="00EA56C8">
        <w:pPr>
          <w:pStyle w:val="Footer"/>
          <w:jc w:val="center"/>
        </w:pPr>
        <w:r>
          <w:fldChar w:fldCharType="begin"/>
        </w:r>
        <w:r>
          <w:instrText xml:space="preserve"> PAGE   \* MERGEFORMAT </w:instrText>
        </w:r>
        <w:r>
          <w:fldChar w:fldCharType="separate"/>
        </w:r>
        <w:r w:rsidR="00FD529E">
          <w:rPr>
            <w:noProof/>
          </w:rPr>
          <w:t>1</w:t>
        </w:r>
        <w:r>
          <w:rPr>
            <w:noProof/>
          </w:rPr>
          <w:fldChar w:fldCharType="end"/>
        </w:r>
      </w:p>
    </w:sdtContent>
  </w:sdt>
  <w:p w:rsidR="00EA56C8" w:rsidRDefault="00EA56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C8" w:rsidRDefault="00EA5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A95" w:rsidRDefault="003F4A95" w:rsidP="00EE6B66">
      <w:pPr>
        <w:spacing w:after="0" w:line="240" w:lineRule="auto"/>
      </w:pPr>
      <w:r>
        <w:separator/>
      </w:r>
    </w:p>
  </w:footnote>
  <w:footnote w:type="continuationSeparator" w:id="0">
    <w:p w:rsidR="003F4A95" w:rsidRDefault="003F4A95" w:rsidP="00EE6B66">
      <w:pPr>
        <w:spacing w:after="0" w:line="240" w:lineRule="auto"/>
      </w:pPr>
      <w:r>
        <w:continuationSeparator/>
      </w:r>
    </w:p>
  </w:footnote>
  <w:footnote w:id="1">
    <w:p w:rsidR="00851077" w:rsidRDefault="00851077" w:rsidP="00851077">
      <w:pPr>
        <w:pStyle w:val="FootnoteText"/>
        <w:bidi/>
        <w:rPr>
          <w:rtl/>
          <w:lang w:bidi="fa-IR"/>
        </w:rPr>
      </w:pPr>
      <w:r>
        <w:rPr>
          <w:rStyle w:val="FootnoteReference"/>
        </w:rPr>
        <w:footnoteRef/>
      </w:r>
      <w:r>
        <w:t xml:space="preserve"> </w:t>
      </w:r>
      <w:r>
        <w:rPr>
          <w:rFonts w:hint="cs"/>
          <w:rtl/>
          <w:lang w:bidi="fa-IR"/>
        </w:rPr>
        <w:t>- سوره ی روم آیه 34</w:t>
      </w:r>
    </w:p>
  </w:footnote>
  <w:footnote w:id="2">
    <w:p w:rsidR="0072389C" w:rsidRDefault="0072389C" w:rsidP="0072389C">
      <w:pPr>
        <w:pStyle w:val="FootnoteText"/>
        <w:bidi/>
        <w:rPr>
          <w:rtl/>
          <w:lang w:bidi="fa-IR"/>
        </w:rPr>
      </w:pPr>
      <w:r>
        <w:rPr>
          <w:rStyle w:val="FootnoteReference"/>
        </w:rPr>
        <w:footnoteRef/>
      </w:r>
      <w:r>
        <w:t xml:space="preserve"> </w:t>
      </w:r>
      <w:r>
        <w:rPr>
          <w:rFonts w:hint="cs"/>
          <w:rtl/>
          <w:lang w:bidi="fa-IR"/>
        </w:rPr>
        <w:t>- سوره ی روم آیه 34</w:t>
      </w:r>
    </w:p>
  </w:footnote>
  <w:footnote w:id="3">
    <w:p w:rsidR="00CF4F94" w:rsidRDefault="00CF4F94" w:rsidP="00CF4F94">
      <w:pPr>
        <w:pStyle w:val="FootnoteText"/>
        <w:bidi/>
        <w:rPr>
          <w:rtl/>
          <w:lang w:bidi="fa-IR"/>
        </w:rPr>
      </w:pPr>
      <w:r>
        <w:rPr>
          <w:rStyle w:val="FootnoteReference"/>
        </w:rPr>
        <w:footnoteRef/>
      </w:r>
      <w:r>
        <w:t xml:space="preserve"> </w:t>
      </w:r>
      <w:r>
        <w:rPr>
          <w:rFonts w:hint="cs"/>
          <w:rtl/>
          <w:lang w:bidi="fa-IR"/>
        </w:rPr>
        <w:t xml:space="preserve"> - سوره ی روم آیه 33</w:t>
      </w:r>
    </w:p>
  </w:footnote>
  <w:footnote w:id="4">
    <w:p w:rsidR="00CF4F94" w:rsidRDefault="00CF4F94" w:rsidP="00CF4F94">
      <w:pPr>
        <w:pStyle w:val="FootnoteText"/>
        <w:bidi/>
        <w:rPr>
          <w:rtl/>
          <w:lang w:bidi="fa-IR"/>
        </w:rPr>
      </w:pPr>
      <w:r>
        <w:rPr>
          <w:rStyle w:val="FootnoteReference"/>
        </w:rPr>
        <w:footnoteRef/>
      </w:r>
      <w:r>
        <w:t xml:space="preserve"> </w:t>
      </w:r>
      <w:r>
        <w:rPr>
          <w:rFonts w:hint="cs"/>
          <w:rtl/>
          <w:lang w:bidi="fa-IR"/>
        </w:rPr>
        <w:t xml:space="preserve"> - همان </w:t>
      </w:r>
    </w:p>
  </w:footnote>
  <w:footnote w:id="5">
    <w:p w:rsidR="00003476" w:rsidRDefault="00003476" w:rsidP="00CF4F94">
      <w:pPr>
        <w:pStyle w:val="FootnoteText"/>
        <w:bidi/>
        <w:rPr>
          <w:rtl/>
          <w:lang w:bidi="fa-IR"/>
        </w:rPr>
      </w:pPr>
      <w:r>
        <w:rPr>
          <w:rStyle w:val="FootnoteReference"/>
        </w:rPr>
        <w:footnoteRef/>
      </w:r>
      <w:r>
        <w:t xml:space="preserve"> </w:t>
      </w:r>
      <w:r>
        <w:rPr>
          <w:rFonts w:hint="cs"/>
          <w:rtl/>
          <w:lang w:bidi="fa-IR"/>
        </w:rPr>
        <w:t xml:space="preserve">- </w:t>
      </w:r>
      <w:r w:rsidR="00CF4F94">
        <w:rPr>
          <w:rFonts w:hint="cs"/>
          <w:rtl/>
          <w:lang w:bidi="fa-IR"/>
        </w:rPr>
        <w:t xml:space="preserve">همان </w:t>
      </w:r>
    </w:p>
  </w:footnote>
  <w:footnote w:id="6">
    <w:p w:rsidR="00CF4F94" w:rsidRDefault="00CF4F94" w:rsidP="00CF4F94">
      <w:pPr>
        <w:pStyle w:val="FootnoteText"/>
        <w:bidi/>
        <w:rPr>
          <w:rtl/>
          <w:lang w:bidi="fa-IR"/>
        </w:rPr>
      </w:pPr>
      <w:r>
        <w:rPr>
          <w:rStyle w:val="FootnoteReference"/>
        </w:rPr>
        <w:footnoteRef/>
      </w:r>
      <w:r>
        <w:t xml:space="preserve"> </w:t>
      </w:r>
      <w:r>
        <w:rPr>
          <w:rFonts w:hint="cs"/>
          <w:rtl/>
          <w:lang w:bidi="fa-IR"/>
        </w:rPr>
        <w:t>- سوره ی روم آیه 34</w:t>
      </w:r>
    </w:p>
  </w:footnote>
  <w:footnote w:id="7">
    <w:p w:rsidR="00D30BD3" w:rsidRDefault="00D30BD3" w:rsidP="00D30BD3">
      <w:pPr>
        <w:pStyle w:val="FootnoteText"/>
        <w:bidi/>
        <w:rPr>
          <w:rtl/>
          <w:lang w:bidi="fa-IR"/>
        </w:rPr>
      </w:pPr>
      <w:r>
        <w:rPr>
          <w:rStyle w:val="FootnoteReference"/>
        </w:rPr>
        <w:footnoteRef/>
      </w:r>
      <w:r>
        <w:t xml:space="preserve"> </w:t>
      </w:r>
      <w:r>
        <w:rPr>
          <w:rFonts w:hint="cs"/>
          <w:rtl/>
        </w:rPr>
        <w:t>- سوره ی هود آیه 21</w:t>
      </w:r>
    </w:p>
  </w:footnote>
  <w:footnote w:id="8">
    <w:p w:rsidR="00E023BB" w:rsidRDefault="00E023BB" w:rsidP="00E023BB">
      <w:pPr>
        <w:pStyle w:val="FootnoteText"/>
        <w:bidi/>
        <w:rPr>
          <w:rtl/>
          <w:lang w:bidi="fa-IR"/>
        </w:rPr>
      </w:pPr>
      <w:r>
        <w:rPr>
          <w:rStyle w:val="FootnoteReference"/>
        </w:rPr>
        <w:footnoteRef/>
      </w:r>
      <w:r>
        <w:t xml:space="preserve"> </w:t>
      </w:r>
      <w:r>
        <w:rPr>
          <w:rFonts w:hint="cs"/>
          <w:rtl/>
          <w:lang w:bidi="fa-IR"/>
        </w:rPr>
        <w:t xml:space="preserve"> - سوره ی روم آیه 34</w:t>
      </w:r>
    </w:p>
  </w:footnote>
  <w:footnote w:id="9">
    <w:p w:rsidR="007A639D" w:rsidRDefault="007A639D" w:rsidP="007A639D">
      <w:pPr>
        <w:pStyle w:val="FootnoteText"/>
        <w:bidi/>
        <w:rPr>
          <w:rtl/>
          <w:lang w:bidi="fa-IR"/>
        </w:rPr>
      </w:pPr>
      <w:r>
        <w:rPr>
          <w:rStyle w:val="FootnoteReference"/>
        </w:rPr>
        <w:footnoteRef/>
      </w:r>
      <w:r>
        <w:t xml:space="preserve"> </w:t>
      </w:r>
      <w:r>
        <w:rPr>
          <w:rFonts w:hint="cs"/>
          <w:rtl/>
          <w:lang w:bidi="fa-IR"/>
        </w:rPr>
        <w:t>- سوره ی روم  آیه 35</w:t>
      </w:r>
    </w:p>
  </w:footnote>
  <w:footnote w:id="10">
    <w:p w:rsidR="00BD6B06" w:rsidRDefault="00BD6B06" w:rsidP="00BD6B06">
      <w:pPr>
        <w:pStyle w:val="FootnoteText"/>
        <w:bidi/>
        <w:rPr>
          <w:rtl/>
          <w:lang w:bidi="fa-IR"/>
        </w:rPr>
      </w:pPr>
      <w:r>
        <w:rPr>
          <w:rStyle w:val="FootnoteReference"/>
        </w:rPr>
        <w:footnoteRef/>
      </w:r>
      <w:r>
        <w:t xml:space="preserve"> </w:t>
      </w:r>
      <w:r>
        <w:rPr>
          <w:rFonts w:hint="cs"/>
          <w:rtl/>
          <w:lang w:bidi="fa-IR"/>
        </w:rPr>
        <w:t xml:space="preserve"> - سوره ی روم آیه 33</w:t>
      </w:r>
    </w:p>
  </w:footnote>
  <w:footnote w:id="11">
    <w:p w:rsidR="00BD6B06" w:rsidRDefault="00BD6B06">
      <w:pPr>
        <w:pStyle w:val="FootnoteText"/>
        <w:rPr>
          <w:rtl/>
          <w:lang w:bidi="fa-IR"/>
        </w:rPr>
      </w:pPr>
      <w:r>
        <w:rPr>
          <w:rStyle w:val="FootnoteReference"/>
        </w:rPr>
        <w:footnoteRef/>
      </w:r>
      <w:r>
        <w:t xml:space="preserve"> </w:t>
      </w:r>
      <w:r>
        <w:rPr>
          <w:rFonts w:hint="cs"/>
          <w:rtl/>
          <w:lang w:bidi="fa-IR"/>
        </w:rPr>
        <w:t>سوره ی روم آیه 33-</w:t>
      </w:r>
    </w:p>
  </w:footnote>
  <w:footnote w:id="12">
    <w:p w:rsidR="00336D19" w:rsidRDefault="00336D19" w:rsidP="009B1C66">
      <w:pPr>
        <w:pStyle w:val="FootnoteText"/>
        <w:rPr>
          <w:rtl/>
          <w:lang w:bidi="fa-IR"/>
        </w:rPr>
      </w:pPr>
      <w:r>
        <w:rPr>
          <w:rStyle w:val="FootnoteReference"/>
        </w:rPr>
        <w:footnoteRef/>
      </w:r>
      <w:r>
        <w:t xml:space="preserve"> </w:t>
      </w:r>
      <w:r w:rsidR="009B1C66">
        <w:rPr>
          <w:rFonts w:hint="cs"/>
          <w:rtl/>
          <w:lang w:bidi="fa-IR"/>
        </w:rPr>
        <w:t xml:space="preserve">مناجات شعبانیه </w:t>
      </w:r>
      <w:r>
        <w:rPr>
          <w:rFonts w:hint="cs"/>
          <w:rtl/>
          <w:lang w:bidi="fa-IR"/>
        </w:rPr>
        <w:t xml:space="preserve">- </w:t>
      </w:r>
    </w:p>
  </w:footnote>
  <w:footnote w:id="13">
    <w:p w:rsidR="009B1C66" w:rsidRDefault="009B1C66">
      <w:pPr>
        <w:pStyle w:val="FootnoteText"/>
        <w:rPr>
          <w:rtl/>
          <w:lang w:bidi="fa-IR"/>
        </w:rPr>
      </w:pPr>
      <w:r>
        <w:rPr>
          <w:rStyle w:val="FootnoteReference"/>
        </w:rPr>
        <w:footnoteRef/>
      </w:r>
      <w:r>
        <w:t xml:space="preserve"> </w:t>
      </w:r>
      <w:r>
        <w:rPr>
          <w:rFonts w:hint="cs"/>
          <w:rtl/>
          <w:lang w:bidi="fa-IR"/>
        </w:rPr>
        <w:t>سوره ی بقره آیه 255-</w:t>
      </w:r>
    </w:p>
  </w:footnote>
  <w:footnote w:id="14">
    <w:p w:rsidR="00080CB4" w:rsidRDefault="00080CB4" w:rsidP="00080CB4">
      <w:pPr>
        <w:pStyle w:val="FootnoteText"/>
        <w:bidi/>
        <w:rPr>
          <w:rtl/>
          <w:lang w:bidi="fa-IR"/>
        </w:rPr>
      </w:pPr>
      <w:r>
        <w:rPr>
          <w:rStyle w:val="FootnoteReference"/>
        </w:rPr>
        <w:footnoteRef/>
      </w:r>
      <w:r>
        <w:t xml:space="preserve"> </w:t>
      </w:r>
      <w:r>
        <w:rPr>
          <w:rFonts w:hint="cs"/>
          <w:rtl/>
          <w:lang w:bidi="fa-IR"/>
        </w:rPr>
        <w:t>- سوره ی روم  آیه 35</w:t>
      </w:r>
    </w:p>
  </w:footnote>
  <w:footnote w:id="15">
    <w:p w:rsidR="00080CB4" w:rsidRDefault="00080CB4" w:rsidP="00080CB4">
      <w:pPr>
        <w:pStyle w:val="FootnoteText"/>
        <w:bidi/>
        <w:rPr>
          <w:rtl/>
          <w:lang w:bidi="fa-IR"/>
        </w:rPr>
      </w:pPr>
      <w:r>
        <w:rPr>
          <w:rStyle w:val="FootnoteReference"/>
        </w:rPr>
        <w:footnoteRef/>
      </w:r>
      <w:r>
        <w:t xml:space="preserve"> </w:t>
      </w:r>
      <w:r>
        <w:rPr>
          <w:rFonts w:hint="cs"/>
          <w:rtl/>
          <w:lang w:bidi="fa-IR"/>
        </w:rPr>
        <w:t xml:space="preserve">- همان </w:t>
      </w:r>
    </w:p>
  </w:footnote>
  <w:footnote w:id="16">
    <w:p w:rsidR="00D82D9B" w:rsidRDefault="00D82D9B">
      <w:pPr>
        <w:pStyle w:val="FootnoteText"/>
        <w:rPr>
          <w:rtl/>
          <w:lang w:bidi="fa-IR"/>
        </w:rPr>
      </w:pPr>
      <w:r>
        <w:rPr>
          <w:rStyle w:val="FootnoteReference"/>
        </w:rPr>
        <w:footnoteRef/>
      </w:r>
      <w:r>
        <w:t xml:space="preserve"> </w:t>
      </w:r>
      <w:r>
        <w:rPr>
          <w:rFonts w:hint="cs"/>
          <w:rtl/>
          <w:lang w:bidi="fa-IR"/>
        </w:rPr>
        <w:t>سوره ی روم آیه 35-</w:t>
      </w:r>
    </w:p>
  </w:footnote>
  <w:footnote w:id="17">
    <w:p w:rsidR="00D82D9B" w:rsidRDefault="00D82D9B" w:rsidP="00D82D9B">
      <w:pPr>
        <w:pStyle w:val="FootnoteText"/>
        <w:rPr>
          <w:rtl/>
          <w:lang w:bidi="fa-IR"/>
        </w:rPr>
      </w:pPr>
      <w:r>
        <w:rPr>
          <w:rStyle w:val="FootnoteReference"/>
        </w:rPr>
        <w:footnoteRef/>
      </w:r>
      <w:r>
        <w:t xml:space="preserve"> </w:t>
      </w:r>
      <w:r>
        <w:rPr>
          <w:rFonts w:hint="cs"/>
          <w:rtl/>
          <w:lang w:bidi="fa-IR"/>
        </w:rPr>
        <w:t>همان -</w:t>
      </w:r>
    </w:p>
  </w:footnote>
  <w:footnote w:id="18">
    <w:p w:rsidR="00D82D9B" w:rsidRDefault="00D82D9B">
      <w:pPr>
        <w:pStyle w:val="FootnoteText"/>
        <w:rPr>
          <w:rtl/>
          <w:lang w:bidi="fa-IR"/>
        </w:rPr>
      </w:pPr>
      <w:r>
        <w:rPr>
          <w:rStyle w:val="FootnoteReference"/>
        </w:rPr>
        <w:footnoteRef/>
      </w:r>
      <w:r>
        <w:t xml:space="preserve"> </w:t>
      </w:r>
      <w:r>
        <w:rPr>
          <w:rFonts w:hint="cs"/>
          <w:rtl/>
          <w:lang w:bidi="fa-IR"/>
        </w:rPr>
        <w:t>سوره ی روم آیه 36-</w:t>
      </w:r>
    </w:p>
  </w:footnote>
  <w:footnote w:id="19">
    <w:p w:rsidR="006E1D11" w:rsidRDefault="006E1D11">
      <w:pPr>
        <w:pStyle w:val="FootnoteText"/>
        <w:rPr>
          <w:rtl/>
          <w:lang w:bidi="fa-IR"/>
        </w:rPr>
      </w:pPr>
      <w:r>
        <w:rPr>
          <w:rStyle w:val="FootnoteReference"/>
        </w:rPr>
        <w:footnoteRef/>
      </w:r>
      <w:r>
        <w:t xml:space="preserve"> </w:t>
      </w:r>
      <w:r>
        <w:rPr>
          <w:rFonts w:hint="cs"/>
          <w:rtl/>
          <w:lang w:bidi="fa-IR"/>
        </w:rPr>
        <w:t>سوره ی عبس آیات 24و 25-</w:t>
      </w:r>
    </w:p>
  </w:footnote>
  <w:footnote w:id="20">
    <w:p w:rsidR="00206136" w:rsidRDefault="00206136">
      <w:pPr>
        <w:pStyle w:val="FootnoteText"/>
        <w:rPr>
          <w:rtl/>
          <w:lang w:bidi="fa-IR"/>
        </w:rPr>
      </w:pPr>
      <w:r>
        <w:rPr>
          <w:rStyle w:val="FootnoteReference"/>
        </w:rPr>
        <w:footnoteRef/>
      </w:r>
      <w:r>
        <w:t xml:space="preserve"> </w:t>
      </w:r>
      <w:r>
        <w:rPr>
          <w:rFonts w:hint="cs"/>
          <w:rtl/>
          <w:lang w:bidi="fa-IR"/>
        </w:rPr>
        <w:t>سوره ی قصص آیه 76-</w:t>
      </w:r>
    </w:p>
  </w:footnote>
  <w:footnote w:id="21">
    <w:p w:rsidR="003C4F3A" w:rsidRDefault="003C4F3A">
      <w:pPr>
        <w:pStyle w:val="FootnoteText"/>
        <w:rPr>
          <w:rtl/>
          <w:lang w:bidi="fa-IR"/>
        </w:rPr>
      </w:pPr>
      <w:r>
        <w:rPr>
          <w:rStyle w:val="FootnoteReference"/>
        </w:rPr>
        <w:footnoteRef/>
      </w:r>
      <w:r>
        <w:t xml:space="preserve"> </w:t>
      </w:r>
      <w:r>
        <w:rPr>
          <w:rFonts w:hint="cs"/>
          <w:rtl/>
          <w:lang w:bidi="fa-IR"/>
        </w:rPr>
        <w:t xml:space="preserve">سوره ی قصص آیه 78- </w:t>
      </w:r>
    </w:p>
  </w:footnote>
  <w:footnote w:id="22">
    <w:p w:rsidR="003C4F3A" w:rsidRDefault="003C4F3A" w:rsidP="003C4F3A">
      <w:pPr>
        <w:pStyle w:val="FootnoteText"/>
        <w:rPr>
          <w:rtl/>
          <w:lang w:bidi="fa-IR"/>
        </w:rPr>
      </w:pPr>
      <w:r>
        <w:rPr>
          <w:rStyle w:val="FootnoteReference"/>
        </w:rPr>
        <w:footnoteRef/>
      </w:r>
      <w:r>
        <w:t xml:space="preserve"> </w:t>
      </w:r>
      <w:r>
        <w:rPr>
          <w:rFonts w:hint="cs"/>
          <w:rtl/>
          <w:lang w:bidi="fa-IR"/>
        </w:rPr>
        <w:t>سوره ی قصص آیه 76-</w:t>
      </w:r>
    </w:p>
  </w:footnote>
  <w:footnote w:id="23">
    <w:p w:rsidR="003C4F3A" w:rsidRDefault="003C4F3A">
      <w:pPr>
        <w:pStyle w:val="FootnoteText"/>
        <w:rPr>
          <w:rtl/>
          <w:lang w:bidi="fa-IR"/>
        </w:rPr>
      </w:pPr>
      <w:r>
        <w:rPr>
          <w:rStyle w:val="FootnoteReference"/>
        </w:rPr>
        <w:footnoteRef/>
      </w:r>
      <w:r>
        <w:t xml:space="preserve"> </w:t>
      </w:r>
      <w:r>
        <w:rPr>
          <w:rFonts w:hint="cs"/>
          <w:rtl/>
          <w:lang w:bidi="fa-IR"/>
        </w:rPr>
        <w:t>سوره ی یونس آیه 58-</w:t>
      </w:r>
    </w:p>
  </w:footnote>
  <w:footnote w:id="24">
    <w:p w:rsidR="001204D6" w:rsidRDefault="001204D6" w:rsidP="00694B41">
      <w:pPr>
        <w:pStyle w:val="FootnoteText"/>
        <w:rPr>
          <w:rtl/>
          <w:lang w:bidi="fa-IR"/>
        </w:rPr>
      </w:pPr>
      <w:r>
        <w:rPr>
          <w:rStyle w:val="FootnoteReference"/>
        </w:rPr>
        <w:footnoteRef/>
      </w:r>
      <w:r>
        <w:t xml:space="preserve"> </w:t>
      </w:r>
      <w:r>
        <w:rPr>
          <w:rFonts w:hint="cs"/>
          <w:rtl/>
          <w:lang w:bidi="fa-IR"/>
        </w:rPr>
        <w:t>سوره ی روم آیه 4-</w:t>
      </w:r>
    </w:p>
  </w:footnote>
  <w:footnote w:id="25">
    <w:p w:rsidR="001204D6" w:rsidRDefault="001204D6" w:rsidP="00694B41">
      <w:pPr>
        <w:pStyle w:val="FootnoteText"/>
        <w:rPr>
          <w:rtl/>
          <w:lang w:bidi="fa-IR"/>
        </w:rPr>
      </w:pPr>
      <w:r>
        <w:rPr>
          <w:rStyle w:val="FootnoteReference"/>
        </w:rPr>
        <w:footnoteRef/>
      </w:r>
      <w:r>
        <w:t xml:space="preserve"> </w:t>
      </w:r>
      <w:r>
        <w:rPr>
          <w:rFonts w:hint="cs"/>
          <w:rtl/>
          <w:lang w:bidi="fa-IR"/>
        </w:rPr>
        <w:t>سوره ی روم آیه 5-</w:t>
      </w:r>
    </w:p>
  </w:footnote>
  <w:footnote w:id="26">
    <w:p w:rsidR="001204D6" w:rsidRDefault="001204D6" w:rsidP="00694B41">
      <w:pPr>
        <w:pStyle w:val="FootnoteText"/>
        <w:rPr>
          <w:rtl/>
          <w:lang w:bidi="fa-IR"/>
        </w:rPr>
      </w:pPr>
      <w:r>
        <w:rPr>
          <w:rStyle w:val="FootnoteReference"/>
        </w:rPr>
        <w:footnoteRef/>
      </w:r>
      <w:r>
        <w:t xml:space="preserve"> </w:t>
      </w:r>
      <w:r>
        <w:rPr>
          <w:rFonts w:hint="cs"/>
          <w:rtl/>
          <w:lang w:bidi="fa-IR"/>
        </w:rPr>
        <w:t>سوره ی آل عمران آیات 169و 170-</w:t>
      </w:r>
    </w:p>
  </w:footnote>
  <w:footnote w:id="27">
    <w:p w:rsidR="00697D71" w:rsidRDefault="00697D71" w:rsidP="00694B41">
      <w:pPr>
        <w:pStyle w:val="FootnoteText"/>
        <w:rPr>
          <w:rtl/>
          <w:lang w:bidi="fa-IR"/>
        </w:rPr>
      </w:pPr>
      <w:r>
        <w:rPr>
          <w:rStyle w:val="FootnoteReference"/>
        </w:rPr>
        <w:footnoteRef/>
      </w:r>
      <w:r>
        <w:t xml:space="preserve"> </w:t>
      </w:r>
      <w:r>
        <w:rPr>
          <w:rFonts w:hint="cs"/>
          <w:rtl/>
          <w:lang w:bidi="fa-IR"/>
        </w:rPr>
        <w:t>سوره ی روم آیه 36-</w:t>
      </w:r>
    </w:p>
  </w:footnote>
  <w:footnote w:id="28">
    <w:p w:rsidR="00694B41" w:rsidRDefault="00694B41">
      <w:pPr>
        <w:pStyle w:val="FootnoteText"/>
        <w:rPr>
          <w:rtl/>
          <w:lang w:bidi="fa-IR"/>
        </w:rPr>
      </w:pPr>
      <w:r>
        <w:rPr>
          <w:rStyle w:val="FootnoteReference"/>
        </w:rPr>
        <w:footnoteRef/>
      </w:r>
      <w:r>
        <w:t xml:space="preserve"> </w:t>
      </w:r>
      <w:r>
        <w:rPr>
          <w:rFonts w:hint="cs"/>
          <w:rtl/>
          <w:lang w:bidi="fa-IR"/>
        </w:rPr>
        <w:t>سوره ی بقره آیه 201-</w:t>
      </w:r>
    </w:p>
  </w:footnote>
  <w:footnote w:id="29">
    <w:p w:rsidR="00694B41" w:rsidRDefault="00694B41">
      <w:pPr>
        <w:pStyle w:val="FootnoteText"/>
        <w:rPr>
          <w:rtl/>
          <w:lang w:bidi="fa-IR"/>
        </w:rPr>
      </w:pPr>
      <w:r>
        <w:rPr>
          <w:rStyle w:val="FootnoteReference"/>
        </w:rPr>
        <w:footnoteRef/>
      </w:r>
      <w:r>
        <w:t xml:space="preserve"> </w:t>
      </w:r>
      <w:r>
        <w:rPr>
          <w:rFonts w:hint="cs"/>
          <w:rtl/>
          <w:lang w:bidi="fa-IR"/>
        </w:rPr>
        <w:t xml:space="preserve">سوره ی روم آیه 36- </w:t>
      </w:r>
    </w:p>
  </w:footnote>
  <w:footnote w:id="30">
    <w:p w:rsidR="00F63E80" w:rsidRDefault="00F63E80" w:rsidP="00F63E80">
      <w:pPr>
        <w:pStyle w:val="FootnoteText"/>
        <w:rPr>
          <w:rtl/>
          <w:lang w:bidi="fa-IR"/>
        </w:rPr>
      </w:pPr>
      <w:r>
        <w:rPr>
          <w:rStyle w:val="FootnoteReference"/>
        </w:rPr>
        <w:footnoteRef/>
      </w:r>
      <w:r>
        <w:t xml:space="preserve"> </w:t>
      </w:r>
      <w:r>
        <w:rPr>
          <w:rFonts w:hint="cs"/>
          <w:rtl/>
          <w:lang w:bidi="fa-IR"/>
        </w:rPr>
        <w:t>همان -</w:t>
      </w:r>
    </w:p>
  </w:footnote>
  <w:footnote w:id="31">
    <w:p w:rsidR="006C6545" w:rsidRDefault="006C6545">
      <w:pPr>
        <w:pStyle w:val="FootnoteText"/>
        <w:rPr>
          <w:rtl/>
          <w:lang w:bidi="fa-IR"/>
        </w:rPr>
      </w:pPr>
      <w:r>
        <w:rPr>
          <w:rStyle w:val="FootnoteReference"/>
        </w:rPr>
        <w:footnoteRef/>
      </w:r>
      <w:r>
        <w:t xml:space="preserve"> </w:t>
      </w:r>
      <w:r>
        <w:rPr>
          <w:rFonts w:hint="cs"/>
          <w:rtl/>
          <w:lang w:bidi="fa-IR"/>
        </w:rPr>
        <w:t>سوره ی روم آیه 37-</w:t>
      </w:r>
    </w:p>
  </w:footnote>
  <w:footnote w:id="32">
    <w:p w:rsidR="00AA3993" w:rsidRDefault="00AA3993">
      <w:pPr>
        <w:pStyle w:val="FootnoteText"/>
        <w:rPr>
          <w:rtl/>
          <w:lang w:bidi="fa-IR"/>
        </w:rPr>
      </w:pPr>
      <w:r>
        <w:rPr>
          <w:rStyle w:val="FootnoteReference"/>
        </w:rPr>
        <w:footnoteRef/>
      </w:r>
      <w:r>
        <w:t xml:space="preserve"> </w:t>
      </w:r>
      <w:r>
        <w:rPr>
          <w:rFonts w:hint="cs"/>
          <w:rtl/>
          <w:lang w:bidi="fa-IR"/>
        </w:rPr>
        <w:t xml:space="preserve">جواهر البلاغه ج1ص229- </w:t>
      </w:r>
    </w:p>
  </w:footnote>
  <w:footnote w:id="33">
    <w:p w:rsidR="005D5A50" w:rsidRDefault="005D5A50">
      <w:pPr>
        <w:pStyle w:val="FootnoteText"/>
        <w:rPr>
          <w:rtl/>
          <w:lang w:bidi="fa-IR"/>
        </w:rPr>
      </w:pPr>
      <w:r>
        <w:rPr>
          <w:rStyle w:val="FootnoteReference"/>
        </w:rPr>
        <w:footnoteRef/>
      </w:r>
      <w:r>
        <w:t xml:space="preserve"> </w:t>
      </w:r>
      <w:r>
        <w:rPr>
          <w:rFonts w:hint="cs"/>
          <w:rtl/>
          <w:lang w:bidi="fa-IR"/>
        </w:rPr>
        <w:t>سوره ی انعام آیه 18-</w:t>
      </w:r>
    </w:p>
  </w:footnote>
  <w:footnote w:id="34">
    <w:p w:rsidR="00074907" w:rsidRDefault="00074907">
      <w:pPr>
        <w:pStyle w:val="FootnoteText"/>
        <w:rPr>
          <w:rtl/>
          <w:lang w:bidi="fa-IR"/>
        </w:rPr>
      </w:pPr>
      <w:r>
        <w:rPr>
          <w:rStyle w:val="FootnoteReference"/>
        </w:rPr>
        <w:footnoteRef/>
      </w:r>
      <w:r>
        <w:t xml:space="preserve"> </w:t>
      </w:r>
      <w:r>
        <w:rPr>
          <w:rFonts w:hint="cs"/>
          <w:rtl/>
          <w:lang w:bidi="fa-IR"/>
        </w:rPr>
        <w:t xml:space="preserve">تفسیر روح البیان ج7ص39- </w:t>
      </w:r>
    </w:p>
  </w:footnote>
  <w:footnote w:id="35">
    <w:p w:rsidR="00F757FB" w:rsidRDefault="00F757FB" w:rsidP="00F757FB">
      <w:pPr>
        <w:pStyle w:val="FootnoteText"/>
        <w:rPr>
          <w:rtl/>
          <w:lang w:bidi="fa-IR"/>
        </w:rPr>
      </w:pPr>
      <w:r>
        <w:rPr>
          <w:rStyle w:val="FootnoteReference"/>
        </w:rPr>
        <w:footnoteRef/>
      </w:r>
      <w:r>
        <w:t xml:space="preserve"> </w:t>
      </w:r>
      <w:r>
        <w:rPr>
          <w:rFonts w:hint="cs"/>
          <w:rtl/>
          <w:lang w:bidi="fa-IR"/>
        </w:rPr>
        <w:t>سوره ی انعام آیه 18-</w:t>
      </w:r>
    </w:p>
  </w:footnote>
  <w:footnote w:id="36">
    <w:p w:rsidR="00F757FB" w:rsidRDefault="00F757FB" w:rsidP="00F757FB">
      <w:pPr>
        <w:pStyle w:val="FootnoteText"/>
        <w:rPr>
          <w:rtl/>
          <w:lang w:bidi="fa-IR"/>
        </w:rPr>
      </w:pPr>
      <w:r>
        <w:rPr>
          <w:rStyle w:val="FootnoteReference"/>
        </w:rPr>
        <w:footnoteRef/>
      </w:r>
      <w:r>
        <w:t xml:space="preserve"> </w:t>
      </w:r>
      <w:r>
        <w:rPr>
          <w:rFonts w:hint="cs"/>
          <w:rtl/>
          <w:lang w:bidi="fa-IR"/>
        </w:rPr>
        <w:t xml:space="preserve">تفسیر روح البیان ج7ص39- </w:t>
      </w:r>
    </w:p>
  </w:footnote>
  <w:footnote w:id="37">
    <w:p w:rsidR="00F757FB" w:rsidRDefault="00F757FB" w:rsidP="00033C35">
      <w:pPr>
        <w:pStyle w:val="FootnoteText"/>
        <w:rPr>
          <w:rtl/>
          <w:lang w:bidi="fa-IR"/>
        </w:rPr>
      </w:pPr>
      <w:r>
        <w:rPr>
          <w:rStyle w:val="FootnoteReference"/>
        </w:rPr>
        <w:footnoteRef/>
      </w:r>
      <w:r>
        <w:t xml:space="preserve"> </w:t>
      </w:r>
      <w:r w:rsidR="00033C35">
        <w:rPr>
          <w:rFonts w:hint="cs"/>
          <w:rtl/>
          <w:lang w:bidi="fa-IR"/>
        </w:rPr>
        <w:t xml:space="preserve">نهج البلاغه صبحی  صالح ص511 </w:t>
      </w:r>
      <w:r w:rsidR="00A053A1">
        <w:rPr>
          <w:rFonts w:hint="cs"/>
          <w:rtl/>
          <w:lang w:bidi="fa-IR"/>
        </w:rPr>
        <w:t xml:space="preserve"> </w:t>
      </w:r>
      <w:r>
        <w:rPr>
          <w:rFonts w:hint="cs"/>
          <w:rtl/>
          <w:lang w:bidi="fa-IR"/>
        </w:rPr>
        <w:t>-</w:t>
      </w:r>
    </w:p>
  </w:footnote>
  <w:footnote w:id="38">
    <w:p w:rsidR="00A053A1" w:rsidRDefault="00A053A1">
      <w:pPr>
        <w:pStyle w:val="FootnoteText"/>
        <w:rPr>
          <w:rtl/>
          <w:lang w:bidi="fa-IR"/>
        </w:rPr>
      </w:pPr>
      <w:r>
        <w:rPr>
          <w:rStyle w:val="FootnoteReference"/>
        </w:rPr>
        <w:footnoteRef/>
      </w:r>
      <w:r>
        <w:t xml:space="preserve"> </w:t>
      </w:r>
      <w:r>
        <w:rPr>
          <w:rFonts w:hint="cs"/>
          <w:rtl/>
          <w:lang w:bidi="fa-IR"/>
        </w:rPr>
        <w:t xml:space="preserve">سوره ی روم آیه 38- </w:t>
      </w:r>
    </w:p>
  </w:footnote>
  <w:footnote w:id="39">
    <w:p w:rsidR="00BD5CD3" w:rsidRDefault="00BD5CD3">
      <w:pPr>
        <w:pStyle w:val="FootnoteText"/>
        <w:rPr>
          <w:rtl/>
          <w:lang w:bidi="fa-IR"/>
        </w:rPr>
      </w:pPr>
      <w:r>
        <w:rPr>
          <w:rStyle w:val="FootnoteReference"/>
        </w:rPr>
        <w:footnoteRef/>
      </w:r>
      <w:r>
        <w:t xml:space="preserve"> </w:t>
      </w:r>
      <w:r>
        <w:rPr>
          <w:rFonts w:hint="cs"/>
          <w:rtl/>
          <w:lang w:bidi="fa-IR"/>
        </w:rPr>
        <w:t>سوره ی اعراف آیه 31-</w:t>
      </w:r>
    </w:p>
  </w:footnote>
  <w:footnote w:id="40">
    <w:p w:rsidR="00BD5CD3" w:rsidRDefault="00BD5CD3">
      <w:pPr>
        <w:pStyle w:val="FootnoteText"/>
        <w:rPr>
          <w:rtl/>
          <w:lang w:bidi="fa-IR"/>
        </w:rPr>
      </w:pPr>
      <w:r>
        <w:rPr>
          <w:rStyle w:val="FootnoteReference"/>
        </w:rPr>
        <w:footnoteRef/>
      </w:r>
      <w:r>
        <w:t xml:space="preserve"> </w:t>
      </w:r>
      <w:r>
        <w:rPr>
          <w:rFonts w:hint="cs"/>
          <w:rtl/>
          <w:lang w:bidi="fa-IR"/>
        </w:rPr>
        <w:t>سوره ی انفال آیه 58-</w:t>
      </w:r>
    </w:p>
  </w:footnote>
  <w:footnote w:id="41">
    <w:p w:rsidR="008831E3" w:rsidRDefault="008831E3">
      <w:pPr>
        <w:pStyle w:val="FootnoteText"/>
        <w:rPr>
          <w:rtl/>
          <w:lang w:bidi="fa-IR"/>
        </w:rPr>
      </w:pPr>
      <w:r>
        <w:rPr>
          <w:rStyle w:val="FootnoteReference"/>
        </w:rPr>
        <w:footnoteRef/>
      </w:r>
      <w:r>
        <w:t xml:space="preserve"> </w:t>
      </w:r>
      <w:r>
        <w:rPr>
          <w:rFonts w:hint="cs"/>
          <w:rtl/>
          <w:lang w:bidi="fa-IR"/>
        </w:rPr>
        <w:t xml:space="preserve">بحار الانوار ج47ص333- </w:t>
      </w:r>
    </w:p>
  </w:footnote>
  <w:footnote w:id="42">
    <w:p w:rsidR="008831E3" w:rsidRDefault="008831E3">
      <w:pPr>
        <w:pStyle w:val="FootnoteText"/>
        <w:rPr>
          <w:rtl/>
          <w:lang w:bidi="fa-IR"/>
        </w:rPr>
      </w:pPr>
      <w:r>
        <w:rPr>
          <w:rStyle w:val="FootnoteReference"/>
        </w:rPr>
        <w:footnoteRef/>
      </w:r>
      <w:r>
        <w:t xml:space="preserve"> </w:t>
      </w:r>
      <w:r>
        <w:rPr>
          <w:rFonts w:hint="cs"/>
          <w:rtl/>
          <w:lang w:bidi="fa-IR"/>
        </w:rPr>
        <w:t>همان -</w:t>
      </w:r>
    </w:p>
  </w:footnote>
  <w:footnote w:id="43">
    <w:p w:rsidR="008831E3" w:rsidRDefault="008831E3" w:rsidP="008831E3">
      <w:pPr>
        <w:pStyle w:val="FootnoteText"/>
        <w:rPr>
          <w:rtl/>
          <w:lang w:bidi="fa-IR"/>
        </w:rPr>
      </w:pPr>
      <w:r>
        <w:rPr>
          <w:rStyle w:val="FootnoteReference"/>
        </w:rPr>
        <w:footnoteRef/>
      </w:r>
      <w:r>
        <w:t xml:space="preserve"> </w:t>
      </w:r>
      <w:r>
        <w:rPr>
          <w:rFonts w:hint="cs"/>
          <w:rtl/>
          <w:lang w:bidi="fa-IR"/>
        </w:rPr>
        <w:t xml:space="preserve">همان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C8" w:rsidRDefault="00EA56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C8" w:rsidRDefault="00EA56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C8" w:rsidRDefault="00EA56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4CD9"/>
    <w:rsid w:val="00000193"/>
    <w:rsid w:val="00002F1B"/>
    <w:rsid w:val="00003476"/>
    <w:rsid w:val="00005DD3"/>
    <w:rsid w:val="00007874"/>
    <w:rsid w:val="00007BCB"/>
    <w:rsid w:val="00010D3B"/>
    <w:rsid w:val="0001315D"/>
    <w:rsid w:val="00013218"/>
    <w:rsid w:val="00014E28"/>
    <w:rsid w:val="000162AA"/>
    <w:rsid w:val="000209E9"/>
    <w:rsid w:val="00024A90"/>
    <w:rsid w:val="00025360"/>
    <w:rsid w:val="00025976"/>
    <w:rsid w:val="00025A36"/>
    <w:rsid w:val="00031C23"/>
    <w:rsid w:val="00033A5F"/>
    <w:rsid w:val="00033C35"/>
    <w:rsid w:val="0004356D"/>
    <w:rsid w:val="00047792"/>
    <w:rsid w:val="00047F96"/>
    <w:rsid w:val="00052267"/>
    <w:rsid w:val="00054C76"/>
    <w:rsid w:val="00055B76"/>
    <w:rsid w:val="0005766B"/>
    <w:rsid w:val="000645EB"/>
    <w:rsid w:val="00071590"/>
    <w:rsid w:val="00072F1C"/>
    <w:rsid w:val="00073F01"/>
    <w:rsid w:val="00074907"/>
    <w:rsid w:val="000754F2"/>
    <w:rsid w:val="00075CC8"/>
    <w:rsid w:val="000766F6"/>
    <w:rsid w:val="00077FB8"/>
    <w:rsid w:val="00080CB4"/>
    <w:rsid w:val="0008148B"/>
    <w:rsid w:val="000824BF"/>
    <w:rsid w:val="00082592"/>
    <w:rsid w:val="00086688"/>
    <w:rsid w:val="00086C69"/>
    <w:rsid w:val="00092616"/>
    <w:rsid w:val="00092996"/>
    <w:rsid w:val="00094D39"/>
    <w:rsid w:val="00097CB5"/>
    <w:rsid w:val="000A0892"/>
    <w:rsid w:val="000A10EB"/>
    <w:rsid w:val="000A24BA"/>
    <w:rsid w:val="000A4C94"/>
    <w:rsid w:val="000A510D"/>
    <w:rsid w:val="000A61BB"/>
    <w:rsid w:val="000A701A"/>
    <w:rsid w:val="000A738C"/>
    <w:rsid w:val="000A7CF2"/>
    <w:rsid w:val="000B1228"/>
    <w:rsid w:val="000B13B2"/>
    <w:rsid w:val="000B3410"/>
    <w:rsid w:val="000B5924"/>
    <w:rsid w:val="000B6C66"/>
    <w:rsid w:val="000C2E50"/>
    <w:rsid w:val="000C378F"/>
    <w:rsid w:val="000C4FD7"/>
    <w:rsid w:val="000C516C"/>
    <w:rsid w:val="000D0368"/>
    <w:rsid w:val="000D2D94"/>
    <w:rsid w:val="000D75C7"/>
    <w:rsid w:val="000D790F"/>
    <w:rsid w:val="000E098F"/>
    <w:rsid w:val="000E0D97"/>
    <w:rsid w:val="000E30AD"/>
    <w:rsid w:val="000E3896"/>
    <w:rsid w:val="000E3E9D"/>
    <w:rsid w:val="000E4213"/>
    <w:rsid w:val="000F064A"/>
    <w:rsid w:val="000F14F1"/>
    <w:rsid w:val="000F1BC5"/>
    <w:rsid w:val="000F47B1"/>
    <w:rsid w:val="000F4F44"/>
    <w:rsid w:val="000F62CF"/>
    <w:rsid w:val="000F6C60"/>
    <w:rsid w:val="001013AA"/>
    <w:rsid w:val="00104351"/>
    <w:rsid w:val="00105595"/>
    <w:rsid w:val="001059E6"/>
    <w:rsid w:val="00107004"/>
    <w:rsid w:val="00110BEF"/>
    <w:rsid w:val="00110D97"/>
    <w:rsid w:val="00112514"/>
    <w:rsid w:val="001137D2"/>
    <w:rsid w:val="001145D5"/>
    <w:rsid w:val="00114736"/>
    <w:rsid w:val="001149A3"/>
    <w:rsid w:val="00117CA8"/>
    <w:rsid w:val="001204D6"/>
    <w:rsid w:val="001205E5"/>
    <w:rsid w:val="001218D0"/>
    <w:rsid w:val="00122D29"/>
    <w:rsid w:val="00124200"/>
    <w:rsid w:val="001243BE"/>
    <w:rsid w:val="00124475"/>
    <w:rsid w:val="00124CD9"/>
    <w:rsid w:val="00125E40"/>
    <w:rsid w:val="0012792C"/>
    <w:rsid w:val="0013026A"/>
    <w:rsid w:val="0013362F"/>
    <w:rsid w:val="00141655"/>
    <w:rsid w:val="00143E94"/>
    <w:rsid w:val="00144A44"/>
    <w:rsid w:val="00147AFE"/>
    <w:rsid w:val="00151175"/>
    <w:rsid w:val="001512FD"/>
    <w:rsid w:val="0015262E"/>
    <w:rsid w:val="00153795"/>
    <w:rsid w:val="00155131"/>
    <w:rsid w:val="00162AE3"/>
    <w:rsid w:val="00164E6A"/>
    <w:rsid w:val="00166CF9"/>
    <w:rsid w:val="001673E3"/>
    <w:rsid w:val="00172993"/>
    <w:rsid w:val="0017423A"/>
    <w:rsid w:val="0018066F"/>
    <w:rsid w:val="00180C23"/>
    <w:rsid w:val="00182FC1"/>
    <w:rsid w:val="001848AD"/>
    <w:rsid w:val="00184E9E"/>
    <w:rsid w:val="00186EA6"/>
    <w:rsid w:val="0019116B"/>
    <w:rsid w:val="00193FD8"/>
    <w:rsid w:val="00195E23"/>
    <w:rsid w:val="00197C73"/>
    <w:rsid w:val="001A2F6D"/>
    <w:rsid w:val="001A3B6B"/>
    <w:rsid w:val="001A62E9"/>
    <w:rsid w:val="001A6DF6"/>
    <w:rsid w:val="001B11C5"/>
    <w:rsid w:val="001B53F6"/>
    <w:rsid w:val="001C0B14"/>
    <w:rsid w:val="001C2D84"/>
    <w:rsid w:val="001C39E2"/>
    <w:rsid w:val="001C7B42"/>
    <w:rsid w:val="001D191B"/>
    <w:rsid w:val="001D1E88"/>
    <w:rsid w:val="001D44DE"/>
    <w:rsid w:val="001D481C"/>
    <w:rsid w:val="001D728E"/>
    <w:rsid w:val="001E0838"/>
    <w:rsid w:val="001E0ACA"/>
    <w:rsid w:val="001E5027"/>
    <w:rsid w:val="001E645D"/>
    <w:rsid w:val="001E6AB4"/>
    <w:rsid w:val="001E6F3F"/>
    <w:rsid w:val="001F3B5C"/>
    <w:rsid w:val="001F671D"/>
    <w:rsid w:val="001F7043"/>
    <w:rsid w:val="001F716A"/>
    <w:rsid w:val="00201E5E"/>
    <w:rsid w:val="00203AF9"/>
    <w:rsid w:val="00203C79"/>
    <w:rsid w:val="002057BE"/>
    <w:rsid w:val="00206136"/>
    <w:rsid w:val="00207BF0"/>
    <w:rsid w:val="002100B4"/>
    <w:rsid w:val="00211626"/>
    <w:rsid w:val="00211A1C"/>
    <w:rsid w:val="00212520"/>
    <w:rsid w:val="00212671"/>
    <w:rsid w:val="0021319B"/>
    <w:rsid w:val="002149F7"/>
    <w:rsid w:val="00214C63"/>
    <w:rsid w:val="002152CA"/>
    <w:rsid w:val="002154E4"/>
    <w:rsid w:val="00217A1D"/>
    <w:rsid w:val="00223282"/>
    <w:rsid w:val="002251E8"/>
    <w:rsid w:val="00226E51"/>
    <w:rsid w:val="002270A4"/>
    <w:rsid w:val="0022721E"/>
    <w:rsid w:val="00230F64"/>
    <w:rsid w:val="00231353"/>
    <w:rsid w:val="00232326"/>
    <w:rsid w:val="00232ADB"/>
    <w:rsid w:val="0023374F"/>
    <w:rsid w:val="00237A66"/>
    <w:rsid w:val="0024040F"/>
    <w:rsid w:val="002411A3"/>
    <w:rsid w:val="00241620"/>
    <w:rsid w:val="00244302"/>
    <w:rsid w:val="00245831"/>
    <w:rsid w:val="00253749"/>
    <w:rsid w:val="002546EE"/>
    <w:rsid w:val="00262343"/>
    <w:rsid w:val="0026373C"/>
    <w:rsid w:val="00264C1C"/>
    <w:rsid w:val="00265202"/>
    <w:rsid w:val="00266716"/>
    <w:rsid w:val="00271025"/>
    <w:rsid w:val="0027251F"/>
    <w:rsid w:val="00272CE3"/>
    <w:rsid w:val="00274742"/>
    <w:rsid w:val="002808FA"/>
    <w:rsid w:val="00282421"/>
    <w:rsid w:val="00284572"/>
    <w:rsid w:val="00293304"/>
    <w:rsid w:val="00293ADF"/>
    <w:rsid w:val="00294437"/>
    <w:rsid w:val="00294BF5"/>
    <w:rsid w:val="00295230"/>
    <w:rsid w:val="00296413"/>
    <w:rsid w:val="002A14F4"/>
    <w:rsid w:val="002A2EBA"/>
    <w:rsid w:val="002A3144"/>
    <w:rsid w:val="002A618C"/>
    <w:rsid w:val="002A63EF"/>
    <w:rsid w:val="002B0D29"/>
    <w:rsid w:val="002B116B"/>
    <w:rsid w:val="002B16EB"/>
    <w:rsid w:val="002B5482"/>
    <w:rsid w:val="002C090A"/>
    <w:rsid w:val="002C1032"/>
    <w:rsid w:val="002C2055"/>
    <w:rsid w:val="002C27D5"/>
    <w:rsid w:val="002C2A17"/>
    <w:rsid w:val="002C3769"/>
    <w:rsid w:val="002C6F58"/>
    <w:rsid w:val="002D0742"/>
    <w:rsid w:val="002D2707"/>
    <w:rsid w:val="002D3ACC"/>
    <w:rsid w:val="002D46B8"/>
    <w:rsid w:val="002D52D3"/>
    <w:rsid w:val="002D5419"/>
    <w:rsid w:val="002E34CF"/>
    <w:rsid w:val="002E4968"/>
    <w:rsid w:val="002F01A3"/>
    <w:rsid w:val="002F649F"/>
    <w:rsid w:val="003018D8"/>
    <w:rsid w:val="0030242A"/>
    <w:rsid w:val="00306A47"/>
    <w:rsid w:val="003077E8"/>
    <w:rsid w:val="00307973"/>
    <w:rsid w:val="00310470"/>
    <w:rsid w:val="0031135D"/>
    <w:rsid w:val="00312836"/>
    <w:rsid w:val="0031293D"/>
    <w:rsid w:val="003131B9"/>
    <w:rsid w:val="003132FE"/>
    <w:rsid w:val="0031490E"/>
    <w:rsid w:val="00314E7A"/>
    <w:rsid w:val="003159E8"/>
    <w:rsid w:val="00316136"/>
    <w:rsid w:val="00316952"/>
    <w:rsid w:val="00316B13"/>
    <w:rsid w:val="00317A39"/>
    <w:rsid w:val="00321099"/>
    <w:rsid w:val="00324CEF"/>
    <w:rsid w:val="00326346"/>
    <w:rsid w:val="00326921"/>
    <w:rsid w:val="003271CA"/>
    <w:rsid w:val="00330133"/>
    <w:rsid w:val="00332D28"/>
    <w:rsid w:val="003337C6"/>
    <w:rsid w:val="003345BC"/>
    <w:rsid w:val="00336D19"/>
    <w:rsid w:val="00340BDC"/>
    <w:rsid w:val="003435C7"/>
    <w:rsid w:val="00344661"/>
    <w:rsid w:val="003547FE"/>
    <w:rsid w:val="00356030"/>
    <w:rsid w:val="00356204"/>
    <w:rsid w:val="003575A2"/>
    <w:rsid w:val="00360483"/>
    <w:rsid w:val="00364445"/>
    <w:rsid w:val="003654D6"/>
    <w:rsid w:val="00365540"/>
    <w:rsid w:val="00365B55"/>
    <w:rsid w:val="003672C1"/>
    <w:rsid w:val="003673E2"/>
    <w:rsid w:val="00372DEE"/>
    <w:rsid w:val="00373AFE"/>
    <w:rsid w:val="0037632D"/>
    <w:rsid w:val="00377F7E"/>
    <w:rsid w:val="00381077"/>
    <w:rsid w:val="003812A1"/>
    <w:rsid w:val="00383978"/>
    <w:rsid w:val="00386428"/>
    <w:rsid w:val="00386860"/>
    <w:rsid w:val="00392511"/>
    <w:rsid w:val="003926FC"/>
    <w:rsid w:val="00392A6E"/>
    <w:rsid w:val="00392DCE"/>
    <w:rsid w:val="0039380C"/>
    <w:rsid w:val="00394828"/>
    <w:rsid w:val="00394BAC"/>
    <w:rsid w:val="003957F5"/>
    <w:rsid w:val="0039639A"/>
    <w:rsid w:val="003A197A"/>
    <w:rsid w:val="003A478E"/>
    <w:rsid w:val="003A4E78"/>
    <w:rsid w:val="003A620F"/>
    <w:rsid w:val="003A6481"/>
    <w:rsid w:val="003A67D2"/>
    <w:rsid w:val="003B0153"/>
    <w:rsid w:val="003B0E55"/>
    <w:rsid w:val="003B374F"/>
    <w:rsid w:val="003B45FD"/>
    <w:rsid w:val="003C0829"/>
    <w:rsid w:val="003C1C10"/>
    <w:rsid w:val="003C2B43"/>
    <w:rsid w:val="003C3385"/>
    <w:rsid w:val="003C3F7F"/>
    <w:rsid w:val="003C43AA"/>
    <w:rsid w:val="003C4F3A"/>
    <w:rsid w:val="003C6E58"/>
    <w:rsid w:val="003C77E1"/>
    <w:rsid w:val="003D0060"/>
    <w:rsid w:val="003D01DD"/>
    <w:rsid w:val="003D045D"/>
    <w:rsid w:val="003D323F"/>
    <w:rsid w:val="003D3D83"/>
    <w:rsid w:val="003D675A"/>
    <w:rsid w:val="003D7995"/>
    <w:rsid w:val="003E1201"/>
    <w:rsid w:val="003E21F2"/>
    <w:rsid w:val="003E22E7"/>
    <w:rsid w:val="003E7406"/>
    <w:rsid w:val="003F051A"/>
    <w:rsid w:val="003F2F41"/>
    <w:rsid w:val="003F4A95"/>
    <w:rsid w:val="003F5667"/>
    <w:rsid w:val="0040077B"/>
    <w:rsid w:val="00403C97"/>
    <w:rsid w:val="00404CB7"/>
    <w:rsid w:val="0041187A"/>
    <w:rsid w:val="00412067"/>
    <w:rsid w:val="00413262"/>
    <w:rsid w:val="0041381B"/>
    <w:rsid w:val="00414900"/>
    <w:rsid w:val="00414B73"/>
    <w:rsid w:val="004150AC"/>
    <w:rsid w:val="004163AB"/>
    <w:rsid w:val="00422E81"/>
    <w:rsid w:val="00424158"/>
    <w:rsid w:val="00424AA1"/>
    <w:rsid w:val="004276E5"/>
    <w:rsid w:val="00427DCD"/>
    <w:rsid w:val="00432217"/>
    <w:rsid w:val="00432F97"/>
    <w:rsid w:val="00437F73"/>
    <w:rsid w:val="00441C51"/>
    <w:rsid w:val="00441D99"/>
    <w:rsid w:val="00444103"/>
    <w:rsid w:val="00444F9C"/>
    <w:rsid w:val="00445B19"/>
    <w:rsid w:val="00447064"/>
    <w:rsid w:val="004512EA"/>
    <w:rsid w:val="00451AB2"/>
    <w:rsid w:val="00453F76"/>
    <w:rsid w:val="004540B6"/>
    <w:rsid w:val="00455451"/>
    <w:rsid w:val="004562FE"/>
    <w:rsid w:val="00456A40"/>
    <w:rsid w:val="004641F2"/>
    <w:rsid w:val="00464C29"/>
    <w:rsid w:val="00465248"/>
    <w:rsid w:val="00467D7B"/>
    <w:rsid w:val="00470C1C"/>
    <w:rsid w:val="00471A86"/>
    <w:rsid w:val="004721F4"/>
    <w:rsid w:val="00472FDE"/>
    <w:rsid w:val="0047385B"/>
    <w:rsid w:val="00474279"/>
    <w:rsid w:val="00474BD7"/>
    <w:rsid w:val="00477B55"/>
    <w:rsid w:val="00477B94"/>
    <w:rsid w:val="00477CE0"/>
    <w:rsid w:val="00483411"/>
    <w:rsid w:val="00484B41"/>
    <w:rsid w:val="00485912"/>
    <w:rsid w:val="00485E2A"/>
    <w:rsid w:val="0049018B"/>
    <w:rsid w:val="004905D0"/>
    <w:rsid w:val="004947CA"/>
    <w:rsid w:val="00494E08"/>
    <w:rsid w:val="0049601C"/>
    <w:rsid w:val="00497F69"/>
    <w:rsid w:val="004A0705"/>
    <w:rsid w:val="004A25E0"/>
    <w:rsid w:val="004A4694"/>
    <w:rsid w:val="004A5158"/>
    <w:rsid w:val="004B0D33"/>
    <w:rsid w:val="004B2071"/>
    <w:rsid w:val="004B2541"/>
    <w:rsid w:val="004B648B"/>
    <w:rsid w:val="004B6520"/>
    <w:rsid w:val="004B6CDE"/>
    <w:rsid w:val="004C2E56"/>
    <w:rsid w:val="004C2EC6"/>
    <w:rsid w:val="004C474E"/>
    <w:rsid w:val="004C6EF5"/>
    <w:rsid w:val="004D4C0E"/>
    <w:rsid w:val="004D58BE"/>
    <w:rsid w:val="004E0F16"/>
    <w:rsid w:val="004E4F38"/>
    <w:rsid w:val="004E7E52"/>
    <w:rsid w:val="004F1022"/>
    <w:rsid w:val="004F17D4"/>
    <w:rsid w:val="004F19F0"/>
    <w:rsid w:val="004F1DF1"/>
    <w:rsid w:val="004F4945"/>
    <w:rsid w:val="004F50C5"/>
    <w:rsid w:val="004F787E"/>
    <w:rsid w:val="00501116"/>
    <w:rsid w:val="00503200"/>
    <w:rsid w:val="00503523"/>
    <w:rsid w:val="00505E33"/>
    <w:rsid w:val="00506AE2"/>
    <w:rsid w:val="00506CE7"/>
    <w:rsid w:val="0050702D"/>
    <w:rsid w:val="005077DB"/>
    <w:rsid w:val="00510735"/>
    <w:rsid w:val="00510A11"/>
    <w:rsid w:val="005137FF"/>
    <w:rsid w:val="00513A55"/>
    <w:rsid w:val="00515F8F"/>
    <w:rsid w:val="005168CC"/>
    <w:rsid w:val="00517052"/>
    <w:rsid w:val="005208B0"/>
    <w:rsid w:val="00522956"/>
    <w:rsid w:val="00525961"/>
    <w:rsid w:val="00525C3A"/>
    <w:rsid w:val="00526706"/>
    <w:rsid w:val="005307B7"/>
    <w:rsid w:val="00531949"/>
    <w:rsid w:val="005322A3"/>
    <w:rsid w:val="00532EC9"/>
    <w:rsid w:val="005356CC"/>
    <w:rsid w:val="00536C19"/>
    <w:rsid w:val="005404A1"/>
    <w:rsid w:val="00541D1B"/>
    <w:rsid w:val="00542063"/>
    <w:rsid w:val="0054277A"/>
    <w:rsid w:val="005427C2"/>
    <w:rsid w:val="00542EB9"/>
    <w:rsid w:val="00544A2F"/>
    <w:rsid w:val="0054765D"/>
    <w:rsid w:val="005528C1"/>
    <w:rsid w:val="00553246"/>
    <w:rsid w:val="005537A6"/>
    <w:rsid w:val="00553F71"/>
    <w:rsid w:val="005555AE"/>
    <w:rsid w:val="0055759A"/>
    <w:rsid w:val="00562C97"/>
    <w:rsid w:val="00571596"/>
    <w:rsid w:val="00572B3C"/>
    <w:rsid w:val="00572FBF"/>
    <w:rsid w:val="00575442"/>
    <w:rsid w:val="00580150"/>
    <w:rsid w:val="00582582"/>
    <w:rsid w:val="00583A34"/>
    <w:rsid w:val="005849AC"/>
    <w:rsid w:val="005878D8"/>
    <w:rsid w:val="00587A33"/>
    <w:rsid w:val="0059037A"/>
    <w:rsid w:val="005947A3"/>
    <w:rsid w:val="005968B4"/>
    <w:rsid w:val="00596AF5"/>
    <w:rsid w:val="005971C2"/>
    <w:rsid w:val="005A225A"/>
    <w:rsid w:val="005A2544"/>
    <w:rsid w:val="005A320B"/>
    <w:rsid w:val="005A3EB6"/>
    <w:rsid w:val="005A3F9A"/>
    <w:rsid w:val="005A475C"/>
    <w:rsid w:val="005A6A6A"/>
    <w:rsid w:val="005A70B4"/>
    <w:rsid w:val="005B132F"/>
    <w:rsid w:val="005B2B7C"/>
    <w:rsid w:val="005B4114"/>
    <w:rsid w:val="005B45D3"/>
    <w:rsid w:val="005B4F9E"/>
    <w:rsid w:val="005B54E2"/>
    <w:rsid w:val="005B6E16"/>
    <w:rsid w:val="005B6F46"/>
    <w:rsid w:val="005B7CC7"/>
    <w:rsid w:val="005C05D2"/>
    <w:rsid w:val="005C0BA0"/>
    <w:rsid w:val="005C130A"/>
    <w:rsid w:val="005C235F"/>
    <w:rsid w:val="005C2D2F"/>
    <w:rsid w:val="005C33E7"/>
    <w:rsid w:val="005C4A38"/>
    <w:rsid w:val="005C568E"/>
    <w:rsid w:val="005C5D27"/>
    <w:rsid w:val="005D104E"/>
    <w:rsid w:val="005D1502"/>
    <w:rsid w:val="005D37B3"/>
    <w:rsid w:val="005D3C9E"/>
    <w:rsid w:val="005D5A50"/>
    <w:rsid w:val="005E37F6"/>
    <w:rsid w:val="005E3EDA"/>
    <w:rsid w:val="005E4572"/>
    <w:rsid w:val="005E4576"/>
    <w:rsid w:val="005E5B73"/>
    <w:rsid w:val="005E6B4A"/>
    <w:rsid w:val="005E7D4F"/>
    <w:rsid w:val="005F48A4"/>
    <w:rsid w:val="005F4A4E"/>
    <w:rsid w:val="005F7601"/>
    <w:rsid w:val="006024A0"/>
    <w:rsid w:val="006059E3"/>
    <w:rsid w:val="006063C9"/>
    <w:rsid w:val="0060652C"/>
    <w:rsid w:val="00607B80"/>
    <w:rsid w:val="006118DB"/>
    <w:rsid w:val="00612EFF"/>
    <w:rsid w:val="00613D4F"/>
    <w:rsid w:val="0062032C"/>
    <w:rsid w:val="00624F5A"/>
    <w:rsid w:val="006258E5"/>
    <w:rsid w:val="00627813"/>
    <w:rsid w:val="00627A49"/>
    <w:rsid w:val="006301E8"/>
    <w:rsid w:val="006322B9"/>
    <w:rsid w:val="00633365"/>
    <w:rsid w:val="00633463"/>
    <w:rsid w:val="00635384"/>
    <w:rsid w:val="00637882"/>
    <w:rsid w:val="00641B3A"/>
    <w:rsid w:val="00641D33"/>
    <w:rsid w:val="00642335"/>
    <w:rsid w:val="00646EAD"/>
    <w:rsid w:val="00647608"/>
    <w:rsid w:val="006476C5"/>
    <w:rsid w:val="00650D68"/>
    <w:rsid w:val="00650FCF"/>
    <w:rsid w:val="00651998"/>
    <w:rsid w:val="006519C3"/>
    <w:rsid w:val="0065251F"/>
    <w:rsid w:val="006537DF"/>
    <w:rsid w:val="006541DD"/>
    <w:rsid w:val="006551AB"/>
    <w:rsid w:val="00655590"/>
    <w:rsid w:val="00656675"/>
    <w:rsid w:val="006570B6"/>
    <w:rsid w:val="0065732E"/>
    <w:rsid w:val="006618A0"/>
    <w:rsid w:val="006619E3"/>
    <w:rsid w:val="00664FBB"/>
    <w:rsid w:val="00667165"/>
    <w:rsid w:val="00667DB6"/>
    <w:rsid w:val="00672E44"/>
    <w:rsid w:val="006763AE"/>
    <w:rsid w:val="0067667A"/>
    <w:rsid w:val="0067758C"/>
    <w:rsid w:val="0068071C"/>
    <w:rsid w:val="006823C1"/>
    <w:rsid w:val="00685DAB"/>
    <w:rsid w:val="00692350"/>
    <w:rsid w:val="0069249D"/>
    <w:rsid w:val="00694253"/>
    <w:rsid w:val="00694B41"/>
    <w:rsid w:val="00695343"/>
    <w:rsid w:val="00695A72"/>
    <w:rsid w:val="00697D71"/>
    <w:rsid w:val="006A3522"/>
    <w:rsid w:val="006A66F3"/>
    <w:rsid w:val="006B0CE0"/>
    <w:rsid w:val="006B446A"/>
    <w:rsid w:val="006B5F4F"/>
    <w:rsid w:val="006B7342"/>
    <w:rsid w:val="006C1B24"/>
    <w:rsid w:val="006C3DF3"/>
    <w:rsid w:val="006C487C"/>
    <w:rsid w:val="006C5983"/>
    <w:rsid w:val="006C6545"/>
    <w:rsid w:val="006C6C84"/>
    <w:rsid w:val="006D0955"/>
    <w:rsid w:val="006D13A0"/>
    <w:rsid w:val="006D29B3"/>
    <w:rsid w:val="006D3148"/>
    <w:rsid w:val="006D3B85"/>
    <w:rsid w:val="006D3FDA"/>
    <w:rsid w:val="006D563E"/>
    <w:rsid w:val="006D581B"/>
    <w:rsid w:val="006D597A"/>
    <w:rsid w:val="006E1D11"/>
    <w:rsid w:val="006E73B2"/>
    <w:rsid w:val="006F03EF"/>
    <w:rsid w:val="006F15F4"/>
    <w:rsid w:val="006F79D3"/>
    <w:rsid w:val="00700206"/>
    <w:rsid w:val="00703AB0"/>
    <w:rsid w:val="00703B24"/>
    <w:rsid w:val="00703E89"/>
    <w:rsid w:val="0070400C"/>
    <w:rsid w:val="007044B7"/>
    <w:rsid w:val="00705A8D"/>
    <w:rsid w:val="00705E63"/>
    <w:rsid w:val="0070675E"/>
    <w:rsid w:val="007070D5"/>
    <w:rsid w:val="0071131C"/>
    <w:rsid w:val="00711C2C"/>
    <w:rsid w:val="00712A10"/>
    <w:rsid w:val="00713A81"/>
    <w:rsid w:val="00714E1E"/>
    <w:rsid w:val="00714EBC"/>
    <w:rsid w:val="007155FF"/>
    <w:rsid w:val="0071658C"/>
    <w:rsid w:val="00716A35"/>
    <w:rsid w:val="00720C3A"/>
    <w:rsid w:val="0072123A"/>
    <w:rsid w:val="0072155B"/>
    <w:rsid w:val="007221E1"/>
    <w:rsid w:val="00722993"/>
    <w:rsid w:val="0072389C"/>
    <w:rsid w:val="007263B4"/>
    <w:rsid w:val="0072661B"/>
    <w:rsid w:val="00727597"/>
    <w:rsid w:val="00727CEF"/>
    <w:rsid w:val="00730B15"/>
    <w:rsid w:val="00731184"/>
    <w:rsid w:val="00731A1C"/>
    <w:rsid w:val="007329F2"/>
    <w:rsid w:val="00732DB8"/>
    <w:rsid w:val="00733112"/>
    <w:rsid w:val="00733577"/>
    <w:rsid w:val="0073397F"/>
    <w:rsid w:val="00744AF7"/>
    <w:rsid w:val="00745E89"/>
    <w:rsid w:val="0075135D"/>
    <w:rsid w:val="00752624"/>
    <w:rsid w:val="00752638"/>
    <w:rsid w:val="0075412B"/>
    <w:rsid w:val="007663BC"/>
    <w:rsid w:val="00766E63"/>
    <w:rsid w:val="0077000C"/>
    <w:rsid w:val="00770E63"/>
    <w:rsid w:val="007718CD"/>
    <w:rsid w:val="0077297B"/>
    <w:rsid w:val="00772AE4"/>
    <w:rsid w:val="0077451E"/>
    <w:rsid w:val="00775558"/>
    <w:rsid w:val="00780F73"/>
    <w:rsid w:val="007823BC"/>
    <w:rsid w:val="00783BD0"/>
    <w:rsid w:val="00786F0E"/>
    <w:rsid w:val="00787E16"/>
    <w:rsid w:val="00790057"/>
    <w:rsid w:val="00791ABE"/>
    <w:rsid w:val="0079391F"/>
    <w:rsid w:val="007939DA"/>
    <w:rsid w:val="00793FE4"/>
    <w:rsid w:val="0079409C"/>
    <w:rsid w:val="0079496E"/>
    <w:rsid w:val="007A47E6"/>
    <w:rsid w:val="007A4D68"/>
    <w:rsid w:val="007A639D"/>
    <w:rsid w:val="007B1E2A"/>
    <w:rsid w:val="007B2739"/>
    <w:rsid w:val="007B2EF4"/>
    <w:rsid w:val="007B2F81"/>
    <w:rsid w:val="007B3D53"/>
    <w:rsid w:val="007B4B95"/>
    <w:rsid w:val="007B6D70"/>
    <w:rsid w:val="007B77E5"/>
    <w:rsid w:val="007B7EEC"/>
    <w:rsid w:val="007C081E"/>
    <w:rsid w:val="007C2FC5"/>
    <w:rsid w:val="007C6785"/>
    <w:rsid w:val="007C6E95"/>
    <w:rsid w:val="007C76A1"/>
    <w:rsid w:val="007C7819"/>
    <w:rsid w:val="007D028E"/>
    <w:rsid w:val="007D10A5"/>
    <w:rsid w:val="007D212E"/>
    <w:rsid w:val="007D2647"/>
    <w:rsid w:val="007D28A8"/>
    <w:rsid w:val="007D4B71"/>
    <w:rsid w:val="007D4BEE"/>
    <w:rsid w:val="007D4EE7"/>
    <w:rsid w:val="007D58AE"/>
    <w:rsid w:val="007D71F8"/>
    <w:rsid w:val="007D7EFE"/>
    <w:rsid w:val="007E132B"/>
    <w:rsid w:val="007E2BD4"/>
    <w:rsid w:val="007E378E"/>
    <w:rsid w:val="007E3944"/>
    <w:rsid w:val="007E3D8E"/>
    <w:rsid w:val="007E4694"/>
    <w:rsid w:val="007E6297"/>
    <w:rsid w:val="007E64EB"/>
    <w:rsid w:val="007F0148"/>
    <w:rsid w:val="007F1CF1"/>
    <w:rsid w:val="007F4FE7"/>
    <w:rsid w:val="007F55B9"/>
    <w:rsid w:val="007F5D1B"/>
    <w:rsid w:val="007F7630"/>
    <w:rsid w:val="007F7B10"/>
    <w:rsid w:val="00800FA6"/>
    <w:rsid w:val="00800FA7"/>
    <w:rsid w:val="00801007"/>
    <w:rsid w:val="008037E6"/>
    <w:rsid w:val="00803957"/>
    <w:rsid w:val="00803B23"/>
    <w:rsid w:val="00803D6E"/>
    <w:rsid w:val="008041FE"/>
    <w:rsid w:val="00805531"/>
    <w:rsid w:val="008065A7"/>
    <w:rsid w:val="0081139B"/>
    <w:rsid w:val="0081532D"/>
    <w:rsid w:val="00820A27"/>
    <w:rsid w:val="00826745"/>
    <w:rsid w:val="00826F4F"/>
    <w:rsid w:val="008273E8"/>
    <w:rsid w:val="00830AAD"/>
    <w:rsid w:val="00834924"/>
    <w:rsid w:val="00834F32"/>
    <w:rsid w:val="0083546F"/>
    <w:rsid w:val="00837482"/>
    <w:rsid w:val="008403D6"/>
    <w:rsid w:val="00840F5D"/>
    <w:rsid w:val="00843AFE"/>
    <w:rsid w:val="00847817"/>
    <w:rsid w:val="00850DA0"/>
    <w:rsid w:val="00851077"/>
    <w:rsid w:val="00851E43"/>
    <w:rsid w:val="008522E3"/>
    <w:rsid w:val="00852671"/>
    <w:rsid w:val="0085350C"/>
    <w:rsid w:val="0085363E"/>
    <w:rsid w:val="008541E8"/>
    <w:rsid w:val="00857185"/>
    <w:rsid w:val="00857F8A"/>
    <w:rsid w:val="00857FF6"/>
    <w:rsid w:val="008602F0"/>
    <w:rsid w:val="00861C54"/>
    <w:rsid w:val="008639B0"/>
    <w:rsid w:val="008651F1"/>
    <w:rsid w:val="00867566"/>
    <w:rsid w:val="00872DFA"/>
    <w:rsid w:val="00872E7C"/>
    <w:rsid w:val="008730F8"/>
    <w:rsid w:val="00873361"/>
    <w:rsid w:val="00875B74"/>
    <w:rsid w:val="00876113"/>
    <w:rsid w:val="008762FB"/>
    <w:rsid w:val="00880583"/>
    <w:rsid w:val="00880970"/>
    <w:rsid w:val="00880E3F"/>
    <w:rsid w:val="00882AAE"/>
    <w:rsid w:val="008831E3"/>
    <w:rsid w:val="008856F8"/>
    <w:rsid w:val="00885C78"/>
    <w:rsid w:val="00885D8E"/>
    <w:rsid w:val="008867B0"/>
    <w:rsid w:val="00890AF2"/>
    <w:rsid w:val="00890BB5"/>
    <w:rsid w:val="0089265A"/>
    <w:rsid w:val="00893C3C"/>
    <w:rsid w:val="008A0FF2"/>
    <w:rsid w:val="008A28F9"/>
    <w:rsid w:val="008A2EF9"/>
    <w:rsid w:val="008A6560"/>
    <w:rsid w:val="008A7936"/>
    <w:rsid w:val="008B4F97"/>
    <w:rsid w:val="008B6D7A"/>
    <w:rsid w:val="008C0CF7"/>
    <w:rsid w:val="008C19D2"/>
    <w:rsid w:val="008D1C9C"/>
    <w:rsid w:val="008D1DB6"/>
    <w:rsid w:val="008D2D16"/>
    <w:rsid w:val="008D4A59"/>
    <w:rsid w:val="008D627E"/>
    <w:rsid w:val="008D6A04"/>
    <w:rsid w:val="008D6A12"/>
    <w:rsid w:val="008E11C1"/>
    <w:rsid w:val="008E2210"/>
    <w:rsid w:val="008E2D49"/>
    <w:rsid w:val="008E454A"/>
    <w:rsid w:val="008F3BD3"/>
    <w:rsid w:val="008F5A6A"/>
    <w:rsid w:val="0090095A"/>
    <w:rsid w:val="009036AE"/>
    <w:rsid w:val="00903F17"/>
    <w:rsid w:val="00906276"/>
    <w:rsid w:val="009140CE"/>
    <w:rsid w:val="00916068"/>
    <w:rsid w:val="00925966"/>
    <w:rsid w:val="0093119D"/>
    <w:rsid w:val="00932249"/>
    <w:rsid w:val="0093227E"/>
    <w:rsid w:val="00934A7C"/>
    <w:rsid w:val="00935388"/>
    <w:rsid w:val="00940109"/>
    <w:rsid w:val="00941139"/>
    <w:rsid w:val="009417AA"/>
    <w:rsid w:val="00946C97"/>
    <w:rsid w:val="00951492"/>
    <w:rsid w:val="00951F37"/>
    <w:rsid w:val="00952A1B"/>
    <w:rsid w:val="009570D6"/>
    <w:rsid w:val="00960384"/>
    <w:rsid w:val="009611F6"/>
    <w:rsid w:val="0096120D"/>
    <w:rsid w:val="009625DB"/>
    <w:rsid w:val="00963200"/>
    <w:rsid w:val="009641F3"/>
    <w:rsid w:val="00970DBA"/>
    <w:rsid w:val="00970E16"/>
    <w:rsid w:val="00971B4A"/>
    <w:rsid w:val="00973687"/>
    <w:rsid w:val="00973ABB"/>
    <w:rsid w:val="00973C8C"/>
    <w:rsid w:val="009743A7"/>
    <w:rsid w:val="00975C25"/>
    <w:rsid w:val="00975E7D"/>
    <w:rsid w:val="00976897"/>
    <w:rsid w:val="00977C32"/>
    <w:rsid w:val="00980D75"/>
    <w:rsid w:val="00981F4A"/>
    <w:rsid w:val="00983091"/>
    <w:rsid w:val="00986A6D"/>
    <w:rsid w:val="00987933"/>
    <w:rsid w:val="0099002D"/>
    <w:rsid w:val="009907C0"/>
    <w:rsid w:val="00990D46"/>
    <w:rsid w:val="00995A3D"/>
    <w:rsid w:val="009960EC"/>
    <w:rsid w:val="009973AF"/>
    <w:rsid w:val="00997E21"/>
    <w:rsid w:val="009A15B5"/>
    <w:rsid w:val="009A21A6"/>
    <w:rsid w:val="009A2827"/>
    <w:rsid w:val="009A3839"/>
    <w:rsid w:val="009A4194"/>
    <w:rsid w:val="009A6AD0"/>
    <w:rsid w:val="009B0DAC"/>
    <w:rsid w:val="009B1B5D"/>
    <w:rsid w:val="009B1C66"/>
    <w:rsid w:val="009B6176"/>
    <w:rsid w:val="009C36DF"/>
    <w:rsid w:val="009C466E"/>
    <w:rsid w:val="009C4683"/>
    <w:rsid w:val="009D39AA"/>
    <w:rsid w:val="009D57AA"/>
    <w:rsid w:val="009D6B22"/>
    <w:rsid w:val="009D70EB"/>
    <w:rsid w:val="009D7D68"/>
    <w:rsid w:val="009E17B2"/>
    <w:rsid w:val="009E19E5"/>
    <w:rsid w:val="009E1ED4"/>
    <w:rsid w:val="009E335D"/>
    <w:rsid w:val="009F07BA"/>
    <w:rsid w:val="009F24D2"/>
    <w:rsid w:val="009F3578"/>
    <w:rsid w:val="009F3601"/>
    <w:rsid w:val="009F39BD"/>
    <w:rsid w:val="009F3A61"/>
    <w:rsid w:val="009F4E09"/>
    <w:rsid w:val="009F53A2"/>
    <w:rsid w:val="009F7966"/>
    <w:rsid w:val="009F7ADC"/>
    <w:rsid w:val="00A037EE"/>
    <w:rsid w:val="00A039D3"/>
    <w:rsid w:val="00A046D8"/>
    <w:rsid w:val="00A053A1"/>
    <w:rsid w:val="00A05498"/>
    <w:rsid w:val="00A06053"/>
    <w:rsid w:val="00A06134"/>
    <w:rsid w:val="00A0635D"/>
    <w:rsid w:val="00A0658B"/>
    <w:rsid w:val="00A10E1D"/>
    <w:rsid w:val="00A11818"/>
    <w:rsid w:val="00A11A13"/>
    <w:rsid w:val="00A12E6D"/>
    <w:rsid w:val="00A132F1"/>
    <w:rsid w:val="00A13D7B"/>
    <w:rsid w:val="00A15E70"/>
    <w:rsid w:val="00A16AF0"/>
    <w:rsid w:val="00A2108E"/>
    <w:rsid w:val="00A22F1D"/>
    <w:rsid w:val="00A24DC8"/>
    <w:rsid w:val="00A24F83"/>
    <w:rsid w:val="00A2521A"/>
    <w:rsid w:val="00A273BB"/>
    <w:rsid w:val="00A332F0"/>
    <w:rsid w:val="00A34EA0"/>
    <w:rsid w:val="00A35055"/>
    <w:rsid w:val="00A374B4"/>
    <w:rsid w:val="00A41950"/>
    <w:rsid w:val="00A439D6"/>
    <w:rsid w:val="00A44FD0"/>
    <w:rsid w:val="00A450C2"/>
    <w:rsid w:val="00A47667"/>
    <w:rsid w:val="00A50618"/>
    <w:rsid w:val="00A51D92"/>
    <w:rsid w:val="00A52A03"/>
    <w:rsid w:val="00A52A1E"/>
    <w:rsid w:val="00A5334E"/>
    <w:rsid w:val="00A53D80"/>
    <w:rsid w:val="00A53E2B"/>
    <w:rsid w:val="00A5706F"/>
    <w:rsid w:val="00A578A7"/>
    <w:rsid w:val="00A603F5"/>
    <w:rsid w:val="00A61742"/>
    <w:rsid w:val="00A61D5F"/>
    <w:rsid w:val="00A6268B"/>
    <w:rsid w:val="00A626E7"/>
    <w:rsid w:val="00A6740C"/>
    <w:rsid w:val="00A67E58"/>
    <w:rsid w:val="00A70034"/>
    <w:rsid w:val="00A70629"/>
    <w:rsid w:val="00A72C58"/>
    <w:rsid w:val="00A744C2"/>
    <w:rsid w:val="00A752D4"/>
    <w:rsid w:val="00A76829"/>
    <w:rsid w:val="00A77206"/>
    <w:rsid w:val="00A77416"/>
    <w:rsid w:val="00A816A7"/>
    <w:rsid w:val="00A823EF"/>
    <w:rsid w:val="00A90622"/>
    <w:rsid w:val="00A90C02"/>
    <w:rsid w:val="00A92C2A"/>
    <w:rsid w:val="00A92CCB"/>
    <w:rsid w:val="00A92FC5"/>
    <w:rsid w:val="00A9551D"/>
    <w:rsid w:val="00A957A2"/>
    <w:rsid w:val="00A9790A"/>
    <w:rsid w:val="00AA0AAA"/>
    <w:rsid w:val="00AA1041"/>
    <w:rsid w:val="00AA3993"/>
    <w:rsid w:val="00AA45AC"/>
    <w:rsid w:val="00AA463E"/>
    <w:rsid w:val="00AA4C9C"/>
    <w:rsid w:val="00AA726F"/>
    <w:rsid w:val="00AA78BA"/>
    <w:rsid w:val="00AB0507"/>
    <w:rsid w:val="00AB1F3B"/>
    <w:rsid w:val="00AB204A"/>
    <w:rsid w:val="00AB2204"/>
    <w:rsid w:val="00AB551E"/>
    <w:rsid w:val="00AB5DDC"/>
    <w:rsid w:val="00AB70EB"/>
    <w:rsid w:val="00AB7218"/>
    <w:rsid w:val="00AC2EEF"/>
    <w:rsid w:val="00AC5F01"/>
    <w:rsid w:val="00AC6101"/>
    <w:rsid w:val="00AD2898"/>
    <w:rsid w:val="00AD3B1F"/>
    <w:rsid w:val="00AD4E74"/>
    <w:rsid w:val="00AD576C"/>
    <w:rsid w:val="00AE02EE"/>
    <w:rsid w:val="00AE0F36"/>
    <w:rsid w:val="00AE19DB"/>
    <w:rsid w:val="00AE6564"/>
    <w:rsid w:val="00AF07EB"/>
    <w:rsid w:val="00AF2568"/>
    <w:rsid w:val="00AF45A1"/>
    <w:rsid w:val="00AF4D1E"/>
    <w:rsid w:val="00AF7C73"/>
    <w:rsid w:val="00B008CB"/>
    <w:rsid w:val="00B01955"/>
    <w:rsid w:val="00B03CCE"/>
    <w:rsid w:val="00B10513"/>
    <w:rsid w:val="00B10ED5"/>
    <w:rsid w:val="00B11CCC"/>
    <w:rsid w:val="00B11D2A"/>
    <w:rsid w:val="00B13A2E"/>
    <w:rsid w:val="00B17759"/>
    <w:rsid w:val="00B17B63"/>
    <w:rsid w:val="00B23324"/>
    <w:rsid w:val="00B233F0"/>
    <w:rsid w:val="00B23722"/>
    <w:rsid w:val="00B23976"/>
    <w:rsid w:val="00B25C60"/>
    <w:rsid w:val="00B31622"/>
    <w:rsid w:val="00B31D90"/>
    <w:rsid w:val="00B321CC"/>
    <w:rsid w:val="00B32890"/>
    <w:rsid w:val="00B32E19"/>
    <w:rsid w:val="00B356F2"/>
    <w:rsid w:val="00B36A77"/>
    <w:rsid w:val="00B41A53"/>
    <w:rsid w:val="00B42633"/>
    <w:rsid w:val="00B429F9"/>
    <w:rsid w:val="00B46AF4"/>
    <w:rsid w:val="00B477B3"/>
    <w:rsid w:val="00B47D49"/>
    <w:rsid w:val="00B5056D"/>
    <w:rsid w:val="00B555A5"/>
    <w:rsid w:val="00B60B93"/>
    <w:rsid w:val="00B61946"/>
    <w:rsid w:val="00B70110"/>
    <w:rsid w:val="00B722CC"/>
    <w:rsid w:val="00B72572"/>
    <w:rsid w:val="00B73901"/>
    <w:rsid w:val="00B73F44"/>
    <w:rsid w:val="00B7557E"/>
    <w:rsid w:val="00B764D3"/>
    <w:rsid w:val="00B771D8"/>
    <w:rsid w:val="00B8147A"/>
    <w:rsid w:val="00B8360D"/>
    <w:rsid w:val="00B86F55"/>
    <w:rsid w:val="00B86FB3"/>
    <w:rsid w:val="00B92DE7"/>
    <w:rsid w:val="00B94D5D"/>
    <w:rsid w:val="00B9521B"/>
    <w:rsid w:val="00B9615C"/>
    <w:rsid w:val="00B972A5"/>
    <w:rsid w:val="00B9791E"/>
    <w:rsid w:val="00B97FA9"/>
    <w:rsid w:val="00BA1F63"/>
    <w:rsid w:val="00BA688D"/>
    <w:rsid w:val="00BA6920"/>
    <w:rsid w:val="00BB18D3"/>
    <w:rsid w:val="00BB2178"/>
    <w:rsid w:val="00BB62CE"/>
    <w:rsid w:val="00BC086B"/>
    <w:rsid w:val="00BC6A11"/>
    <w:rsid w:val="00BD04EE"/>
    <w:rsid w:val="00BD112B"/>
    <w:rsid w:val="00BD25BD"/>
    <w:rsid w:val="00BD4430"/>
    <w:rsid w:val="00BD4ED4"/>
    <w:rsid w:val="00BD50B2"/>
    <w:rsid w:val="00BD5CD3"/>
    <w:rsid w:val="00BD6B06"/>
    <w:rsid w:val="00BD73EB"/>
    <w:rsid w:val="00BE05C4"/>
    <w:rsid w:val="00BE0D4A"/>
    <w:rsid w:val="00BE18A9"/>
    <w:rsid w:val="00BE2591"/>
    <w:rsid w:val="00BE40E5"/>
    <w:rsid w:val="00BE5FCE"/>
    <w:rsid w:val="00BE73B1"/>
    <w:rsid w:val="00BF30A2"/>
    <w:rsid w:val="00BF3C41"/>
    <w:rsid w:val="00BF760F"/>
    <w:rsid w:val="00C00215"/>
    <w:rsid w:val="00C004F1"/>
    <w:rsid w:val="00C00881"/>
    <w:rsid w:val="00C03FC3"/>
    <w:rsid w:val="00C03FFF"/>
    <w:rsid w:val="00C04D6B"/>
    <w:rsid w:val="00C0521C"/>
    <w:rsid w:val="00C05CAA"/>
    <w:rsid w:val="00C07C42"/>
    <w:rsid w:val="00C1335C"/>
    <w:rsid w:val="00C1348B"/>
    <w:rsid w:val="00C13F02"/>
    <w:rsid w:val="00C159B5"/>
    <w:rsid w:val="00C16ADF"/>
    <w:rsid w:val="00C17A7B"/>
    <w:rsid w:val="00C21862"/>
    <w:rsid w:val="00C23290"/>
    <w:rsid w:val="00C25101"/>
    <w:rsid w:val="00C258EA"/>
    <w:rsid w:val="00C262D8"/>
    <w:rsid w:val="00C271D3"/>
    <w:rsid w:val="00C30D7F"/>
    <w:rsid w:val="00C33076"/>
    <w:rsid w:val="00C33218"/>
    <w:rsid w:val="00C34EEE"/>
    <w:rsid w:val="00C35546"/>
    <w:rsid w:val="00C37652"/>
    <w:rsid w:val="00C41090"/>
    <w:rsid w:val="00C47313"/>
    <w:rsid w:val="00C55FC2"/>
    <w:rsid w:val="00C60A72"/>
    <w:rsid w:val="00C61438"/>
    <w:rsid w:val="00C6473C"/>
    <w:rsid w:val="00C707D6"/>
    <w:rsid w:val="00C70F11"/>
    <w:rsid w:val="00C738C2"/>
    <w:rsid w:val="00C74D58"/>
    <w:rsid w:val="00C75C37"/>
    <w:rsid w:val="00C75F43"/>
    <w:rsid w:val="00C762CB"/>
    <w:rsid w:val="00C76368"/>
    <w:rsid w:val="00C808CE"/>
    <w:rsid w:val="00C81778"/>
    <w:rsid w:val="00C81A02"/>
    <w:rsid w:val="00C8339E"/>
    <w:rsid w:val="00C84D2D"/>
    <w:rsid w:val="00C85954"/>
    <w:rsid w:val="00C86165"/>
    <w:rsid w:val="00C865DB"/>
    <w:rsid w:val="00C8747E"/>
    <w:rsid w:val="00C90259"/>
    <w:rsid w:val="00C9050A"/>
    <w:rsid w:val="00C90FB5"/>
    <w:rsid w:val="00C92099"/>
    <w:rsid w:val="00C93E96"/>
    <w:rsid w:val="00C946BE"/>
    <w:rsid w:val="00C96A5D"/>
    <w:rsid w:val="00C979EE"/>
    <w:rsid w:val="00CA24A9"/>
    <w:rsid w:val="00CA3615"/>
    <w:rsid w:val="00CB1CB3"/>
    <w:rsid w:val="00CB338D"/>
    <w:rsid w:val="00CB6E28"/>
    <w:rsid w:val="00CB7575"/>
    <w:rsid w:val="00CC3ED2"/>
    <w:rsid w:val="00CC42D6"/>
    <w:rsid w:val="00CC74D3"/>
    <w:rsid w:val="00CD23BD"/>
    <w:rsid w:val="00CD24AD"/>
    <w:rsid w:val="00CD25F2"/>
    <w:rsid w:val="00CD2EA9"/>
    <w:rsid w:val="00CD722C"/>
    <w:rsid w:val="00CD7885"/>
    <w:rsid w:val="00CE0E68"/>
    <w:rsid w:val="00CE1911"/>
    <w:rsid w:val="00CE4421"/>
    <w:rsid w:val="00CE49A6"/>
    <w:rsid w:val="00CF0B56"/>
    <w:rsid w:val="00CF1E80"/>
    <w:rsid w:val="00CF36CD"/>
    <w:rsid w:val="00CF4F94"/>
    <w:rsid w:val="00CF582B"/>
    <w:rsid w:val="00CF5B28"/>
    <w:rsid w:val="00CF6C64"/>
    <w:rsid w:val="00CF7344"/>
    <w:rsid w:val="00CF761B"/>
    <w:rsid w:val="00CF7E1D"/>
    <w:rsid w:val="00D004AC"/>
    <w:rsid w:val="00D00A17"/>
    <w:rsid w:val="00D014CD"/>
    <w:rsid w:val="00D04BF6"/>
    <w:rsid w:val="00D1068F"/>
    <w:rsid w:val="00D13FBC"/>
    <w:rsid w:val="00D170E1"/>
    <w:rsid w:val="00D17A50"/>
    <w:rsid w:val="00D214DC"/>
    <w:rsid w:val="00D219B2"/>
    <w:rsid w:val="00D27F3A"/>
    <w:rsid w:val="00D300B9"/>
    <w:rsid w:val="00D30BD3"/>
    <w:rsid w:val="00D33D4F"/>
    <w:rsid w:val="00D34460"/>
    <w:rsid w:val="00D34F7F"/>
    <w:rsid w:val="00D35879"/>
    <w:rsid w:val="00D3717A"/>
    <w:rsid w:val="00D458AD"/>
    <w:rsid w:val="00D46E8F"/>
    <w:rsid w:val="00D476B7"/>
    <w:rsid w:val="00D5102B"/>
    <w:rsid w:val="00D524BB"/>
    <w:rsid w:val="00D5736B"/>
    <w:rsid w:val="00D628BC"/>
    <w:rsid w:val="00D628BE"/>
    <w:rsid w:val="00D6502A"/>
    <w:rsid w:val="00D70854"/>
    <w:rsid w:val="00D71EF6"/>
    <w:rsid w:val="00D726EA"/>
    <w:rsid w:val="00D7362D"/>
    <w:rsid w:val="00D76D0A"/>
    <w:rsid w:val="00D771A6"/>
    <w:rsid w:val="00D81C59"/>
    <w:rsid w:val="00D82D9B"/>
    <w:rsid w:val="00D86DED"/>
    <w:rsid w:val="00D90E22"/>
    <w:rsid w:val="00D9235E"/>
    <w:rsid w:val="00D9698A"/>
    <w:rsid w:val="00D96AE9"/>
    <w:rsid w:val="00DA04AB"/>
    <w:rsid w:val="00DA1606"/>
    <w:rsid w:val="00DA17A8"/>
    <w:rsid w:val="00DA20E5"/>
    <w:rsid w:val="00DA29F4"/>
    <w:rsid w:val="00DA4242"/>
    <w:rsid w:val="00DA4452"/>
    <w:rsid w:val="00DA4F18"/>
    <w:rsid w:val="00DA696A"/>
    <w:rsid w:val="00DA72C1"/>
    <w:rsid w:val="00DB2177"/>
    <w:rsid w:val="00DB277C"/>
    <w:rsid w:val="00DB3460"/>
    <w:rsid w:val="00DB4B67"/>
    <w:rsid w:val="00DB6EF7"/>
    <w:rsid w:val="00DB76F0"/>
    <w:rsid w:val="00DC19DA"/>
    <w:rsid w:val="00DC1D1E"/>
    <w:rsid w:val="00DC4046"/>
    <w:rsid w:val="00DD7D84"/>
    <w:rsid w:val="00DE088C"/>
    <w:rsid w:val="00DE0D28"/>
    <w:rsid w:val="00DE1EA1"/>
    <w:rsid w:val="00DE373A"/>
    <w:rsid w:val="00DE3DB7"/>
    <w:rsid w:val="00DE42C0"/>
    <w:rsid w:val="00DE6FF1"/>
    <w:rsid w:val="00DF0C43"/>
    <w:rsid w:val="00DF308C"/>
    <w:rsid w:val="00DF37BC"/>
    <w:rsid w:val="00DF4F57"/>
    <w:rsid w:val="00DF57BF"/>
    <w:rsid w:val="00DF6BDD"/>
    <w:rsid w:val="00DF7B96"/>
    <w:rsid w:val="00E00341"/>
    <w:rsid w:val="00E0040C"/>
    <w:rsid w:val="00E0174E"/>
    <w:rsid w:val="00E01ABD"/>
    <w:rsid w:val="00E02240"/>
    <w:rsid w:val="00E023BB"/>
    <w:rsid w:val="00E05062"/>
    <w:rsid w:val="00E06461"/>
    <w:rsid w:val="00E10501"/>
    <w:rsid w:val="00E10AE3"/>
    <w:rsid w:val="00E1224D"/>
    <w:rsid w:val="00E12CC0"/>
    <w:rsid w:val="00E13874"/>
    <w:rsid w:val="00E144DE"/>
    <w:rsid w:val="00E1629B"/>
    <w:rsid w:val="00E17641"/>
    <w:rsid w:val="00E222E3"/>
    <w:rsid w:val="00E247E4"/>
    <w:rsid w:val="00E308D4"/>
    <w:rsid w:val="00E30DF0"/>
    <w:rsid w:val="00E318E9"/>
    <w:rsid w:val="00E33B3A"/>
    <w:rsid w:val="00E350C1"/>
    <w:rsid w:val="00E35F14"/>
    <w:rsid w:val="00E37A6E"/>
    <w:rsid w:val="00E37B2D"/>
    <w:rsid w:val="00E4031D"/>
    <w:rsid w:val="00E40F91"/>
    <w:rsid w:val="00E414D6"/>
    <w:rsid w:val="00E4168C"/>
    <w:rsid w:val="00E43782"/>
    <w:rsid w:val="00E43D5F"/>
    <w:rsid w:val="00E45AFB"/>
    <w:rsid w:val="00E46716"/>
    <w:rsid w:val="00E5045C"/>
    <w:rsid w:val="00E52ACC"/>
    <w:rsid w:val="00E617DD"/>
    <w:rsid w:val="00E63F94"/>
    <w:rsid w:val="00E653C1"/>
    <w:rsid w:val="00E702F9"/>
    <w:rsid w:val="00E70B5F"/>
    <w:rsid w:val="00E73F17"/>
    <w:rsid w:val="00E7432B"/>
    <w:rsid w:val="00E81F76"/>
    <w:rsid w:val="00E82093"/>
    <w:rsid w:val="00E82B10"/>
    <w:rsid w:val="00E83CE7"/>
    <w:rsid w:val="00E84A2A"/>
    <w:rsid w:val="00E85752"/>
    <w:rsid w:val="00E86A4F"/>
    <w:rsid w:val="00E86C49"/>
    <w:rsid w:val="00E9206B"/>
    <w:rsid w:val="00E923C7"/>
    <w:rsid w:val="00E92CB2"/>
    <w:rsid w:val="00E941AD"/>
    <w:rsid w:val="00E947FA"/>
    <w:rsid w:val="00E953E3"/>
    <w:rsid w:val="00EA0495"/>
    <w:rsid w:val="00EA0B80"/>
    <w:rsid w:val="00EA14BC"/>
    <w:rsid w:val="00EA24BB"/>
    <w:rsid w:val="00EA47D8"/>
    <w:rsid w:val="00EA56C8"/>
    <w:rsid w:val="00EA580E"/>
    <w:rsid w:val="00EA662A"/>
    <w:rsid w:val="00EB3D20"/>
    <w:rsid w:val="00EB631D"/>
    <w:rsid w:val="00EB6F52"/>
    <w:rsid w:val="00EB77A5"/>
    <w:rsid w:val="00EB7A9C"/>
    <w:rsid w:val="00EB7E82"/>
    <w:rsid w:val="00EC0603"/>
    <w:rsid w:val="00EC1917"/>
    <w:rsid w:val="00EC56E6"/>
    <w:rsid w:val="00EC65C7"/>
    <w:rsid w:val="00ED384B"/>
    <w:rsid w:val="00ED4FCE"/>
    <w:rsid w:val="00ED5AE3"/>
    <w:rsid w:val="00ED6EE4"/>
    <w:rsid w:val="00EE49C8"/>
    <w:rsid w:val="00EE4D53"/>
    <w:rsid w:val="00EE540D"/>
    <w:rsid w:val="00EE5813"/>
    <w:rsid w:val="00EE5BE9"/>
    <w:rsid w:val="00EE6A9C"/>
    <w:rsid w:val="00EE6B42"/>
    <w:rsid w:val="00EE6B66"/>
    <w:rsid w:val="00EF158C"/>
    <w:rsid w:val="00EF1CD7"/>
    <w:rsid w:val="00EF2095"/>
    <w:rsid w:val="00EF3E4A"/>
    <w:rsid w:val="00EF517D"/>
    <w:rsid w:val="00EF5583"/>
    <w:rsid w:val="00EF6F48"/>
    <w:rsid w:val="00F027C8"/>
    <w:rsid w:val="00F02EA2"/>
    <w:rsid w:val="00F02F6B"/>
    <w:rsid w:val="00F03078"/>
    <w:rsid w:val="00F100FA"/>
    <w:rsid w:val="00F10D52"/>
    <w:rsid w:val="00F110D1"/>
    <w:rsid w:val="00F1361B"/>
    <w:rsid w:val="00F14B08"/>
    <w:rsid w:val="00F14EC4"/>
    <w:rsid w:val="00F15ACB"/>
    <w:rsid w:val="00F1743D"/>
    <w:rsid w:val="00F23D29"/>
    <w:rsid w:val="00F24F30"/>
    <w:rsid w:val="00F24FF9"/>
    <w:rsid w:val="00F25E5E"/>
    <w:rsid w:val="00F267FA"/>
    <w:rsid w:val="00F26E24"/>
    <w:rsid w:val="00F30AF0"/>
    <w:rsid w:val="00F31CBB"/>
    <w:rsid w:val="00F35E0F"/>
    <w:rsid w:val="00F40622"/>
    <w:rsid w:val="00F413FD"/>
    <w:rsid w:val="00F43CB9"/>
    <w:rsid w:val="00F44444"/>
    <w:rsid w:val="00F45BCE"/>
    <w:rsid w:val="00F45D4C"/>
    <w:rsid w:val="00F503CF"/>
    <w:rsid w:val="00F52DEA"/>
    <w:rsid w:val="00F53F27"/>
    <w:rsid w:val="00F57BAB"/>
    <w:rsid w:val="00F60671"/>
    <w:rsid w:val="00F61325"/>
    <w:rsid w:val="00F63E80"/>
    <w:rsid w:val="00F6585B"/>
    <w:rsid w:val="00F65DDF"/>
    <w:rsid w:val="00F670D8"/>
    <w:rsid w:val="00F71974"/>
    <w:rsid w:val="00F74E16"/>
    <w:rsid w:val="00F757FB"/>
    <w:rsid w:val="00F7686B"/>
    <w:rsid w:val="00F77B56"/>
    <w:rsid w:val="00F8029F"/>
    <w:rsid w:val="00F810D0"/>
    <w:rsid w:val="00F819CA"/>
    <w:rsid w:val="00F82CCE"/>
    <w:rsid w:val="00F8564E"/>
    <w:rsid w:val="00F93669"/>
    <w:rsid w:val="00F93A84"/>
    <w:rsid w:val="00F94A4A"/>
    <w:rsid w:val="00FA1FE4"/>
    <w:rsid w:val="00FA3721"/>
    <w:rsid w:val="00FA5C8C"/>
    <w:rsid w:val="00FA7922"/>
    <w:rsid w:val="00FB0F12"/>
    <w:rsid w:val="00FB47E7"/>
    <w:rsid w:val="00FB5506"/>
    <w:rsid w:val="00FC2FD7"/>
    <w:rsid w:val="00FC4380"/>
    <w:rsid w:val="00FC552B"/>
    <w:rsid w:val="00FC5857"/>
    <w:rsid w:val="00FC5DCF"/>
    <w:rsid w:val="00FD529E"/>
    <w:rsid w:val="00FD7AD7"/>
    <w:rsid w:val="00FE178F"/>
    <w:rsid w:val="00FE70B8"/>
    <w:rsid w:val="00FE7A4C"/>
    <w:rsid w:val="00FF1FF1"/>
    <w:rsid w:val="00FF2B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A4D7B-B472-4C3A-B7F5-BF1539B0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B66"/>
    <w:rPr>
      <w:rFonts w:ascii="Calibri" w:eastAsia="Batang"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E6B66"/>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EE6B66"/>
    <w:rPr>
      <w:rFonts w:ascii="Calibri" w:eastAsia="Batang" w:hAnsi="Calibri" w:cs="Times New Roman"/>
      <w:sz w:val="20"/>
      <w:szCs w:val="20"/>
    </w:rPr>
  </w:style>
  <w:style w:type="character" w:styleId="FootnoteReference">
    <w:name w:val="footnote reference"/>
    <w:semiHidden/>
    <w:unhideWhenUsed/>
    <w:rsid w:val="00EE6B66"/>
    <w:rPr>
      <w:vertAlign w:val="superscript"/>
    </w:rPr>
  </w:style>
  <w:style w:type="character" w:customStyle="1" w:styleId="st">
    <w:name w:val="st"/>
    <w:basedOn w:val="DefaultParagraphFont"/>
    <w:rsid w:val="00DA4242"/>
  </w:style>
  <w:style w:type="character" w:styleId="Emphasis">
    <w:name w:val="Emphasis"/>
    <w:basedOn w:val="DefaultParagraphFont"/>
    <w:uiPriority w:val="20"/>
    <w:qFormat/>
    <w:rsid w:val="00DA4242"/>
    <w:rPr>
      <w:i/>
      <w:iCs/>
    </w:rPr>
  </w:style>
  <w:style w:type="paragraph" w:styleId="Header">
    <w:name w:val="header"/>
    <w:basedOn w:val="Normal"/>
    <w:link w:val="HeaderChar"/>
    <w:uiPriority w:val="99"/>
    <w:unhideWhenUsed/>
    <w:rsid w:val="00EA5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6C8"/>
    <w:rPr>
      <w:rFonts w:ascii="Calibri" w:eastAsia="Batang" w:hAnsi="Calibri" w:cs="Arial"/>
    </w:rPr>
  </w:style>
  <w:style w:type="paragraph" w:styleId="Footer">
    <w:name w:val="footer"/>
    <w:basedOn w:val="Normal"/>
    <w:link w:val="FooterChar"/>
    <w:uiPriority w:val="99"/>
    <w:unhideWhenUsed/>
    <w:rsid w:val="00EA5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6C8"/>
    <w:rPr>
      <w:rFonts w:ascii="Calibri" w:eastAsia="Batang" w:hAnsi="Calibri" w:cs="Arial"/>
    </w:rPr>
  </w:style>
  <w:style w:type="paragraph" w:styleId="NormalWeb">
    <w:name w:val="Normal (Web)"/>
    <w:basedOn w:val="Normal"/>
    <w:uiPriority w:val="99"/>
    <w:unhideWhenUsed/>
    <w:rsid w:val="00731A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0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B93"/>
    <w:rPr>
      <w:rFonts w:ascii="Segoe UI" w:eastAsia="Batang"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2079">
      <w:bodyDiv w:val="1"/>
      <w:marLeft w:val="0"/>
      <w:marRight w:val="0"/>
      <w:marTop w:val="0"/>
      <w:marBottom w:val="0"/>
      <w:divBdr>
        <w:top w:val="none" w:sz="0" w:space="0" w:color="auto"/>
        <w:left w:val="none" w:sz="0" w:space="0" w:color="auto"/>
        <w:bottom w:val="none" w:sz="0" w:space="0" w:color="auto"/>
        <w:right w:val="none" w:sz="0" w:space="0" w:color="auto"/>
      </w:divBdr>
    </w:div>
    <w:div w:id="71246432">
      <w:bodyDiv w:val="1"/>
      <w:marLeft w:val="0"/>
      <w:marRight w:val="0"/>
      <w:marTop w:val="0"/>
      <w:marBottom w:val="0"/>
      <w:divBdr>
        <w:top w:val="none" w:sz="0" w:space="0" w:color="auto"/>
        <w:left w:val="none" w:sz="0" w:space="0" w:color="auto"/>
        <w:bottom w:val="none" w:sz="0" w:space="0" w:color="auto"/>
        <w:right w:val="none" w:sz="0" w:space="0" w:color="auto"/>
      </w:divBdr>
    </w:div>
    <w:div w:id="121122644">
      <w:bodyDiv w:val="1"/>
      <w:marLeft w:val="0"/>
      <w:marRight w:val="0"/>
      <w:marTop w:val="0"/>
      <w:marBottom w:val="0"/>
      <w:divBdr>
        <w:top w:val="none" w:sz="0" w:space="0" w:color="auto"/>
        <w:left w:val="none" w:sz="0" w:space="0" w:color="auto"/>
        <w:bottom w:val="none" w:sz="0" w:space="0" w:color="auto"/>
        <w:right w:val="none" w:sz="0" w:space="0" w:color="auto"/>
      </w:divBdr>
    </w:div>
    <w:div w:id="152836256">
      <w:bodyDiv w:val="1"/>
      <w:marLeft w:val="0"/>
      <w:marRight w:val="0"/>
      <w:marTop w:val="0"/>
      <w:marBottom w:val="0"/>
      <w:divBdr>
        <w:top w:val="none" w:sz="0" w:space="0" w:color="auto"/>
        <w:left w:val="none" w:sz="0" w:space="0" w:color="auto"/>
        <w:bottom w:val="none" w:sz="0" w:space="0" w:color="auto"/>
        <w:right w:val="none" w:sz="0" w:space="0" w:color="auto"/>
      </w:divBdr>
    </w:div>
    <w:div w:id="165097639">
      <w:bodyDiv w:val="1"/>
      <w:marLeft w:val="0"/>
      <w:marRight w:val="0"/>
      <w:marTop w:val="0"/>
      <w:marBottom w:val="0"/>
      <w:divBdr>
        <w:top w:val="none" w:sz="0" w:space="0" w:color="auto"/>
        <w:left w:val="none" w:sz="0" w:space="0" w:color="auto"/>
        <w:bottom w:val="none" w:sz="0" w:space="0" w:color="auto"/>
        <w:right w:val="none" w:sz="0" w:space="0" w:color="auto"/>
      </w:divBdr>
    </w:div>
    <w:div w:id="219556434">
      <w:bodyDiv w:val="1"/>
      <w:marLeft w:val="0"/>
      <w:marRight w:val="0"/>
      <w:marTop w:val="0"/>
      <w:marBottom w:val="0"/>
      <w:divBdr>
        <w:top w:val="none" w:sz="0" w:space="0" w:color="auto"/>
        <w:left w:val="none" w:sz="0" w:space="0" w:color="auto"/>
        <w:bottom w:val="none" w:sz="0" w:space="0" w:color="auto"/>
        <w:right w:val="none" w:sz="0" w:space="0" w:color="auto"/>
      </w:divBdr>
    </w:div>
    <w:div w:id="355037403">
      <w:bodyDiv w:val="1"/>
      <w:marLeft w:val="0"/>
      <w:marRight w:val="0"/>
      <w:marTop w:val="0"/>
      <w:marBottom w:val="0"/>
      <w:divBdr>
        <w:top w:val="none" w:sz="0" w:space="0" w:color="auto"/>
        <w:left w:val="none" w:sz="0" w:space="0" w:color="auto"/>
        <w:bottom w:val="none" w:sz="0" w:space="0" w:color="auto"/>
        <w:right w:val="none" w:sz="0" w:space="0" w:color="auto"/>
      </w:divBdr>
    </w:div>
    <w:div w:id="426737279">
      <w:bodyDiv w:val="1"/>
      <w:marLeft w:val="0"/>
      <w:marRight w:val="0"/>
      <w:marTop w:val="0"/>
      <w:marBottom w:val="0"/>
      <w:divBdr>
        <w:top w:val="none" w:sz="0" w:space="0" w:color="auto"/>
        <w:left w:val="none" w:sz="0" w:space="0" w:color="auto"/>
        <w:bottom w:val="none" w:sz="0" w:space="0" w:color="auto"/>
        <w:right w:val="none" w:sz="0" w:space="0" w:color="auto"/>
      </w:divBdr>
    </w:div>
    <w:div w:id="483156986">
      <w:bodyDiv w:val="1"/>
      <w:marLeft w:val="0"/>
      <w:marRight w:val="0"/>
      <w:marTop w:val="0"/>
      <w:marBottom w:val="0"/>
      <w:divBdr>
        <w:top w:val="none" w:sz="0" w:space="0" w:color="auto"/>
        <w:left w:val="none" w:sz="0" w:space="0" w:color="auto"/>
        <w:bottom w:val="none" w:sz="0" w:space="0" w:color="auto"/>
        <w:right w:val="none" w:sz="0" w:space="0" w:color="auto"/>
      </w:divBdr>
    </w:div>
    <w:div w:id="661543666">
      <w:bodyDiv w:val="1"/>
      <w:marLeft w:val="0"/>
      <w:marRight w:val="0"/>
      <w:marTop w:val="0"/>
      <w:marBottom w:val="0"/>
      <w:divBdr>
        <w:top w:val="none" w:sz="0" w:space="0" w:color="auto"/>
        <w:left w:val="none" w:sz="0" w:space="0" w:color="auto"/>
        <w:bottom w:val="none" w:sz="0" w:space="0" w:color="auto"/>
        <w:right w:val="none" w:sz="0" w:space="0" w:color="auto"/>
      </w:divBdr>
    </w:div>
    <w:div w:id="719978735">
      <w:bodyDiv w:val="1"/>
      <w:marLeft w:val="0"/>
      <w:marRight w:val="0"/>
      <w:marTop w:val="0"/>
      <w:marBottom w:val="0"/>
      <w:divBdr>
        <w:top w:val="none" w:sz="0" w:space="0" w:color="auto"/>
        <w:left w:val="none" w:sz="0" w:space="0" w:color="auto"/>
        <w:bottom w:val="none" w:sz="0" w:space="0" w:color="auto"/>
        <w:right w:val="none" w:sz="0" w:space="0" w:color="auto"/>
      </w:divBdr>
    </w:div>
    <w:div w:id="786508189">
      <w:bodyDiv w:val="1"/>
      <w:marLeft w:val="0"/>
      <w:marRight w:val="0"/>
      <w:marTop w:val="0"/>
      <w:marBottom w:val="0"/>
      <w:divBdr>
        <w:top w:val="none" w:sz="0" w:space="0" w:color="auto"/>
        <w:left w:val="none" w:sz="0" w:space="0" w:color="auto"/>
        <w:bottom w:val="none" w:sz="0" w:space="0" w:color="auto"/>
        <w:right w:val="none" w:sz="0" w:space="0" w:color="auto"/>
      </w:divBdr>
    </w:div>
    <w:div w:id="868029815">
      <w:bodyDiv w:val="1"/>
      <w:marLeft w:val="0"/>
      <w:marRight w:val="0"/>
      <w:marTop w:val="0"/>
      <w:marBottom w:val="0"/>
      <w:divBdr>
        <w:top w:val="none" w:sz="0" w:space="0" w:color="auto"/>
        <w:left w:val="none" w:sz="0" w:space="0" w:color="auto"/>
        <w:bottom w:val="none" w:sz="0" w:space="0" w:color="auto"/>
        <w:right w:val="none" w:sz="0" w:space="0" w:color="auto"/>
      </w:divBdr>
      <w:divsChild>
        <w:div w:id="1938052131">
          <w:marLeft w:val="0"/>
          <w:marRight w:val="0"/>
          <w:marTop w:val="0"/>
          <w:marBottom w:val="0"/>
          <w:divBdr>
            <w:top w:val="none" w:sz="0" w:space="0" w:color="auto"/>
            <w:left w:val="none" w:sz="0" w:space="0" w:color="auto"/>
            <w:bottom w:val="none" w:sz="0" w:space="0" w:color="auto"/>
            <w:right w:val="none" w:sz="0" w:space="0" w:color="auto"/>
          </w:divBdr>
        </w:div>
        <w:div w:id="1954047500">
          <w:marLeft w:val="0"/>
          <w:marRight w:val="0"/>
          <w:marTop w:val="0"/>
          <w:marBottom w:val="0"/>
          <w:divBdr>
            <w:top w:val="none" w:sz="0" w:space="0" w:color="auto"/>
            <w:left w:val="none" w:sz="0" w:space="0" w:color="auto"/>
            <w:bottom w:val="none" w:sz="0" w:space="0" w:color="auto"/>
            <w:right w:val="none" w:sz="0" w:space="0" w:color="auto"/>
          </w:divBdr>
        </w:div>
        <w:div w:id="2082633006">
          <w:marLeft w:val="0"/>
          <w:marRight w:val="0"/>
          <w:marTop w:val="0"/>
          <w:marBottom w:val="0"/>
          <w:divBdr>
            <w:top w:val="none" w:sz="0" w:space="0" w:color="auto"/>
            <w:left w:val="none" w:sz="0" w:space="0" w:color="auto"/>
            <w:bottom w:val="none" w:sz="0" w:space="0" w:color="auto"/>
            <w:right w:val="none" w:sz="0" w:space="0" w:color="auto"/>
          </w:divBdr>
        </w:div>
        <w:div w:id="177159924">
          <w:marLeft w:val="0"/>
          <w:marRight w:val="0"/>
          <w:marTop w:val="0"/>
          <w:marBottom w:val="0"/>
          <w:divBdr>
            <w:top w:val="none" w:sz="0" w:space="0" w:color="auto"/>
            <w:left w:val="none" w:sz="0" w:space="0" w:color="auto"/>
            <w:bottom w:val="none" w:sz="0" w:space="0" w:color="auto"/>
            <w:right w:val="none" w:sz="0" w:space="0" w:color="auto"/>
          </w:divBdr>
        </w:div>
        <w:div w:id="781652791">
          <w:marLeft w:val="0"/>
          <w:marRight w:val="0"/>
          <w:marTop w:val="0"/>
          <w:marBottom w:val="0"/>
          <w:divBdr>
            <w:top w:val="none" w:sz="0" w:space="0" w:color="auto"/>
            <w:left w:val="none" w:sz="0" w:space="0" w:color="auto"/>
            <w:bottom w:val="none" w:sz="0" w:space="0" w:color="auto"/>
            <w:right w:val="none" w:sz="0" w:space="0" w:color="auto"/>
          </w:divBdr>
        </w:div>
      </w:divsChild>
    </w:div>
    <w:div w:id="965622993">
      <w:bodyDiv w:val="1"/>
      <w:marLeft w:val="0"/>
      <w:marRight w:val="0"/>
      <w:marTop w:val="0"/>
      <w:marBottom w:val="0"/>
      <w:divBdr>
        <w:top w:val="none" w:sz="0" w:space="0" w:color="auto"/>
        <w:left w:val="none" w:sz="0" w:space="0" w:color="auto"/>
        <w:bottom w:val="none" w:sz="0" w:space="0" w:color="auto"/>
        <w:right w:val="none" w:sz="0" w:space="0" w:color="auto"/>
      </w:divBdr>
    </w:div>
    <w:div w:id="1015771128">
      <w:bodyDiv w:val="1"/>
      <w:marLeft w:val="0"/>
      <w:marRight w:val="0"/>
      <w:marTop w:val="0"/>
      <w:marBottom w:val="0"/>
      <w:divBdr>
        <w:top w:val="none" w:sz="0" w:space="0" w:color="auto"/>
        <w:left w:val="none" w:sz="0" w:space="0" w:color="auto"/>
        <w:bottom w:val="none" w:sz="0" w:space="0" w:color="auto"/>
        <w:right w:val="none" w:sz="0" w:space="0" w:color="auto"/>
      </w:divBdr>
    </w:div>
    <w:div w:id="1049110851">
      <w:bodyDiv w:val="1"/>
      <w:marLeft w:val="0"/>
      <w:marRight w:val="0"/>
      <w:marTop w:val="0"/>
      <w:marBottom w:val="0"/>
      <w:divBdr>
        <w:top w:val="none" w:sz="0" w:space="0" w:color="auto"/>
        <w:left w:val="none" w:sz="0" w:space="0" w:color="auto"/>
        <w:bottom w:val="none" w:sz="0" w:space="0" w:color="auto"/>
        <w:right w:val="none" w:sz="0" w:space="0" w:color="auto"/>
      </w:divBdr>
    </w:div>
    <w:div w:id="1067731363">
      <w:bodyDiv w:val="1"/>
      <w:marLeft w:val="0"/>
      <w:marRight w:val="0"/>
      <w:marTop w:val="0"/>
      <w:marBottom w:val="0"/>
      <w:divBdr>
        <w:top w:val="none" w:sz="0" w:space="0" w:color="auto"/>
        <w:left w:val="none" w:sz="0" w:space="0" w:color="auto"/>
        <w:bottom w:val="none" w:sz="0" w:space="0" w:color="auto"/>
        <w:right w:val="none" w:sz="0" w:space="0" w:color="auto"/>
      </w:divBdr>
    </w:div>
    <w:div w:id="1285843188">
      <w:bodyDiv w:val="1"/>
      <w:marLeft w:val="0"/>
      <w:marRight w:val="0"/>
      <w:marTop w:val="0"/>
      <w:marBottom w:val="0"/>
      <w:divBdr>
        <w:top w:val="none" w:sz="0" w:space="0" w:color="auto"/>
        <w:left w:val="none" w:sz="0" w:space="0" w:color="auto"/>
        <w:bottom w:val="none" w:sz="0" w:space="0" w:color="auto"/>
        <w:right w:val="none" w:sz="0" w:space="0" w:color="auto"/>
      </w:divBdr>
    </w:div>
    <w:div w:id="1302690400">
      <w:bodyDiv w:val="1"/>
      <w:marLeft w:val="0"/>
      <w:marRight w:val="0"/>
      <w:marTop w:val="0"/>
      <w:marBottom w:val="0"/>
      <w:divBdr>
        <w:top w:val="none" w:sz="0" w:space="0" w:color="auto"/>
        <w:left w:val="none" w:sz="0" w:space="0" w:color="auto"/>
        <w:bottom w:val="none" w:sz="0" w:space="0" w:color="auto"/>
        <w:right w:val="none" w:sz="0" w:space="0" w:color="auto"/>
      </w:divBdr>
    </w:div>
    <w:div w:id="1317883511">
      <w:bodyDiv w:val="1"/>
      <w:marLeft w:val="0"/>
      <w:marRight w:val="0"/>
      <w:marTop w:val="0"/>
      <w:marBottom w:val="0"/>
      <w:divBdr>
        <w:top w:val="none" w:sz="0" w:space="0" w:color="auto"/>
        <w:left w:val="none" w:sz="0" w:space="0" w:color="auto"/>
        <w:bottom w:val="none" w:sz="0" w:space="0" w:color="auto"/>
        <w:right w:val="none" w:sz="0" w:space="0" w:color="auto"/>
      </w:divBdr>
    </w:div>
    <w:div w:id="1326206116">
      <w:bodyDiv w:val="1"/>
      <w:marLeft w:val="0"/>
      <w:marRight w:val="0"/>
      <w:marTop w:val="0"/>
      <w:marBottom w:val="0"/>
      <w:divBdr>
        <w:top w:val="none" w:sz="0" w:space="0" w:color="auto"/>
        <w:left w:val="none" w:sz="0" w:space="0" w:color="auto"/>
        <w:bottom w:val="none" w:sz="0" w:space="0" w:color="auto"/>
        <w:right w:val="none" w:sz="0" w:space="0" w:color="auto"/>
      </w:divBdr>
    </w:div>
    <w:div w:id="1376391640">
      <w:bodyDiv w:val="1"/>
      <w:marLeft w:val="0"/>
      <w:marRight w:val="0"/>
      <w:marTop w:val="0"/>
      <w:marBottom w:val="0"/>
      <w:divBdr>
        <w:top w:val="none" w:sz="0" w:space="0" w:color="auto"/>
        <w:left w:val="none" w:sz="0" w:space="0" w:color="auto"/>
        <w:bottom w:val="none" w:sz="0" w:space="0" w:color="auto"/>
        <w:right w:val="none" w:sz="0" w:space="0" w:color="auto"/>
      </w:divBdr>
    </w:div>
    <w:div w:id="1421607743">
      <w:bodyDiv w:val="1"/>
      <w:marLeft w:val="0"/>
      <w:marRight w:val="0"/>
      <w:marTop w:val="0"/>
      <w:marBottom w:val="0"/>
      <w:divBdr>
        <w:top w:val="none" w:sz="0" w:space="0" w:color="auto"/>
        <w:left w:val="none" w:sz="0" w:space="0" w:color="auto"/>
        <w:bottom w:val="none" w:sz="0" w:space="0" w:color="auto"/>
        <w:right w:val="none" w:sz="0" w:space="0" w:color="auto"/>
      </w:divBdr>
    </w:div>
    <w:div w:id="1479686432">
      <w:bodyDiv w:val="1"/>
      <w:marLeft w:val="0"/>
      <w:marRight w:val="0"/>
      <w:marTop w:val="0"/>
      <w:marBottom w:val="0"/>
      <w:divBdr>
        <w:top w:val="none" w:sz="0" w:space="0" w:color="auto"/>
        <w:left w:val="none" w:sz="0" w:space="0" w:color="auto"/>
        <w:bottom w:val="none" w:sz="0" w:space="0" w:color="auto"/>
        <w:right w:val="none" w:sz="0" w:space="0" w:color="auto"/>
      </w:divBdr>
    </w:div>
    <w:div w:id="1494294408">
      <w:bodyDiv w:val="1"/>
      <w:marLeft w:val="0"/>
      <w:marRight w:val="0"/>
      <w:marTop w:val="0"/>
      <w:marBottom w:val="0"/>
      <w:divBdr>
        <w:top w:val="none" w:sz="0" w:space="0" w:color="auto"/>
        <w:left w:val="none" w:sz="0" w:space="0" w:color="auto"/>
        <w:bottom w:val="none" w:sz="0" w:space="0" w:color="auto"/>
        <w:right w:val="none" w:sz="0" w:space="0" w:color="auto"/>
      </w:divBdr>
    </w:div>
    <w:div w:id="1501195614">
      <w:bodyDiv w:val="1"/>
      <w:marLeft w:val="0"/>
      <w:marRight w:val="0"/>
      <w:marTop w:val="0"/>
      <w:marBottom w:val="0"/>
      <w:divBdr>
        <w:top w:val="none" w:sz="0" w:space="0" w:color="auto"/>
        <w:left w:val="none" w:sz="0" w:space="0" w:color="auto"/>
        <w:bottom w:val="none" w:sz="0" w:space="0" w:color="auto"/>
        <w:right w:val="none" w:sz="0" w:space="0" w:color="auto"/>
      </w:divBdr>
    </w:div>
    <w:div w:id="1584408175">
      <w:bodyDiv w:val="1"/>
      <w:marLeft w:val="0"/>
      <w:marRight w:val="0"/>
      <w:marTop w:val="0"/>
      <w:marBottom w:val="0"/>
      <w:divBdr>
        <w:top w:val="none" w:sz="0" w:space="0" w:color="auto"/>
        <w:left w:val="none" w:sz="0" w:space="0" w:color="auto"/>
        <w:bottom w:val="none" w:sz="0" w:space="0" w:color="auto"/>
        <w:right w:val="none" w:sz="0" w:space="0" w:color="auto"/>
      </w:divBdr>
    </w:div>
    <w:div w:id="1585992508">
      <w:bodyDiv w:val="1"/>
      <w:marLeft w:val="0"/>
      <w:marRight w:val="0"/>
      <w:marTop w:val="0"/>
      <w:marBottom w:val="0"/>
      <w:divBdr>
        <w:top w:val="none" w:sz="0" w:space="0" w:color="auto"/>
        <w:left w:val="none" w:sz="0" w:space="0" w:color="auto"/>
        <w:bottom w:val="none" w:sz="0" w:space="0" w:color="auto"/>
        <w:right w:val="none" w:sz="0" w:space="0" w:color="auto"/>
      </w:divBdr>
    </w:div>
    <w:div w:id="1612741343">
      <w:bodyDiv w:val="1"/>
      <w:marLeft w:val="0"/>
      <w:marRight w:val="0"/>
      <w:marTop w:val="0"/>
      <w:marBottom w:val="0"/>
      <w:divBdr>
        <w:top w:val="none" w:sz="0" w:space="0" w:color="auto"/>
        <w:left w:val="none" w:sz="0" w:space="0" w:color="auto"/>
        <w:bottom w:val="none" w:sz="0" w:space="0" w:color="auto"/>
        <w:right w:val="none" w:sz="0" w:space="0" w:color="auto"/>
      </w:divBdr>
    </w:div>
    <w:div w:id="1652638968">
      <w:bodyDiv w:val="1"/>
      <w:marLeft w:val="0"/>
      <w:marRight w:val="0"/>
      <w:marTop w:val="0"/>
      <w:marBottom w:val="0"/>
      <w:divBdr>
        <w:top w:val="none" w:sz="0" w:space="0" w:color="auto"/>
        <w:left w:val="none" w:sz="0" w:space="0" w:color="auto"/>
        <w:bottom w:val="none" w:sz="0" w:space="0" w:color="auto"/>
        <w:right w:val="none" w:sz="0" w:space="0" w:color="auto"/>
      </w:divBdr>
    </w:div>
    <w:div w:id="1686980423">
      <w:bodyDiv w:val="1"/>
      <w:marLeft w:val="0"/>
      <w:marRight w:val="0"/>
      <w:marTop w:val="0"/>
      <w:marBottom w:val="0"/>
      <w:divBdr>
        <w:top w:val="none" w:sz="0" w:space="0" w:color="auto"/>
        <w:left w:val="none" w:sz="0" w:space="0" w:color="auto"/>
        <w:bottom w:val="none" w:sz="0" w:space="0" w:color="auto"/>
        <w:right w:val="none" w:sz="0" w:space="0" w:color="auto"/>
      </w:divBdr>
    </w:div>
    <w:div w:id="1734962828">
      <w:bodyDiv w:val="1"/>
      <w:marLeft w:val="0"/>
      <w:marRight w:val="0"/>
      <w:marTop w:val="0"/>
      <w:marBottom w:val="0"/>
      <w:divBdr>
        <w:top w:val="none" w:sz="0" w:space="0" w:color="auto"/>
        <w:left w:val="none" w:sz="0" w:space="0" w:color="auto"/>
        <w:bottom w:val="none" w:sz="0" w:space="0" w:color="auto"/>
        <w:right w:val="none" w:sz="0" w:space="0" w:color="auto"/>
      </w:divBdr>
    </w:div>
    <w:div w:id="1769228360">
      <w:bodyDiv w:val="1"/>
      <w:marLeft w:val="0"/>
      <w:marRight w:val="0"/>
      <w:marTop w:val="0"/>
      <w:marBottom w:val="0"/>
      <w:divBdr>
        <w:top w:val="none" w:sz="0" w:space="0" w:color="auto"/>
        <w:left w:val="none" w:sz="0" w:space="0" w:color="auto"/>
        <w:bottom w:val="none" w:sz="0" w:space="0" w:color="auto"/>
        <w:right w:val="none" w:sz="0" w:space="0" w:color="auto"/>
      </w:divBdr>
    </w:div>
    <w:div w:id="1785225196">
      <w:bodyDiv w:val="1"/>
      <w:marLeft w:val="0"/>
      <w:marRight w:val="0"/>
      <w:marTop w:val="0"/>
      <w:marBottom w:val="0"/>
      <w:divBdr>
        <w:top w:val="none" w:sz="0" w:space="0" w:color="auto"/>
        <w:left w:val="none" w:sz="0" w:space="0" w:color="auto"/>
        <w:bottom w:val="none" w:sz="0" w:space="0" w:color="auto"/>
        <w:right w:val="none" w:sz="0" w:space="0" w:color="auto"/>
      </w:divBdr>
    </w:div>
    <w:div w:id="1836341987">
      <w:bodyDiv w:val="1"/>
      <w:marLeft w:val="0"/>
      <w:marRight w:val="0"/>
      <w:marTop w:val="0"/>
      <w:marBottom w:val="0"/>
      <w:divBdr>
        <w:top w:val="none" w:sz="0" w:space="0" w:color="auto"/>
        <w:left w:val="none" w:sz="0" w:space="0" w:color="auto"/>
        <w:bottom w:val="none" w:sz="0" w:space="0" w:color="auto"/>
        <w:right w:val="none" w:sz="0" w:space="0" w:color="auto"/>
      </w:divBdr>
    </w:div>
    <w:div w:id="1873573030">
      <w:bodyDiv w:val="1"/>
      <w:marLeft w:val="0"/>
      <w:marRight w:val="0"/>
      <w:marTop w:val="0"/>
      <w:marBottom w:val="0"/>
      <w:divBdr>
        <w:top w:val="none" w:sz="0" w:space="0" w:color="auto"/>
        <w:left w:val="none" w:sz="0" w:space="0" w:color="auto"/>
        <w:bottom w:val="none" w:sz="0" w:space="0" w:color="auto"/>
        <w:right w:val="none" w:sz="0" w:space="0" w:color="auto"/>
      </w:divBdr>
      <w:divsChild>
        <w:div w:id="1438940535">
          <w:marLeft w:val="0"/>
          <w:marRight w:val="0"/>
          <w:marTop w:val="0"/>
          <w:marBottom w:val="0"/>
          <w:divBdr>
            <w:top w:val="none" w:sz="0" w:space="0" w:color="auto"/>
            <w:left w:val="none" w:sz="0" w:space="0" w:color="auto"/>
            <w:bottom w:val="none" w:sz="0" w:space="0" w:color="auto"/>
            <w:right w:val="none" w:sz="0" w:space="0" w:color="auto"/>
          </w:divBdr>
        </w:div>
        <w:div w:id="1580482729">
          <w:marLeft w:val="0"/>
          <w:marRight w:val="0"/>
          <w:marTop w:val="0"/>
          <w:marBottom w:val="0"/>
          <w:divBdr>
            <w:top w:val="none" w:sz="0" w:space="0" w:color="auto"/>
            <w:left w:val="none" w:sz="0" w:space="0" w:color="auto"/>
            <w:bottom w:val="none" w:sz="0" w:space="0" w:color="auto"/>
            <w:right w:val="none" w:sz="0" w:space="0" w:color="auto"/>
          </w:divBdr>
        </w:div>
        <w:div w:id="1012104156">
          <w:marLeft w:val="0"/>
          <w:marRight w:val="0"/>
          <w:marTop w:val="0"/>
          <w:marBottom w:val="0"/>
          <w:divBdr>
            <w:top w:val="none" w:sz="0" w:space="0" w:color="auto"/>
            <w:left w:val="none" w:sz="0" w:space="0" w:color="auto"/>
            <w:bottom w:val="none" w:sz="0" w:space="0" w:color="auto"/>
            <w:right w:val="none" w:sz="0" w:space="0" w:color="auto"/>
          </w:divBdr>
        </w:div>
        <w:div w:id="1188719122">
          <w:marLeft w:val="0"/>
          <w:marRight w:val="0"/>
          <w:marTop w:val="0"/>
          <w:marBottom w:val="0"/>
          <w:divBdr>
            <w:top w:val="none" w:sz="0" w:space="0" w:color="auto"/>
            <w:left w:val="none" w:sz="0" w:space="0" w:color="auto"/>
            <w:bottom w:val="none" w:sz="0" w:space="0" w:color="auto"/>
            <w:right w:val="none" w:sz="0" w:space="0" w:color="auto"/>
          </w:divBdr>
        </w:div>
        <w:div w:id="1848862049">
          <w:marLeft w:val="0"/>
          <w:marRight w:val="0"/>
          <w:marTop w:val="0"/>
          <w:marBottom w:val="0"/>
          <w:divBdr>
            <w:top w:val="none" w:sz="0" w:space="0" w:color="auto"/>
            <w:left w:val="none" w:sz="0" w:space="0" w:color="auto"/>
            <w:bottom w:val="none" w:sz="0" w:space="0" w:color="auto"/>
            <w:right w:val="none" w:sz="0" w:space="0" w:color="auto"/>
          </w:divBdr>
        </w:div>
      </w:divsChild>
    </w:div>
    <w:div w:id="1904175953">
      <w:bodyDiv w:val="1"/>
      <w:marLeft w:val="0"/>
      <w:marRight w:val="0"/>
      <w:marTop w:val="0"/>
      <w:marBottom w:val="0"/>
      <w:divBdr>
        <w:top w:val="none" w:sz="0" w:space="0" w:color="auto"/>
        <w:left w:val="none" w:sz="0" w:space="0" w:color="auto"/>
        <w:bottom w:val="none" w:sz="0" w:space="0" w:color="auto"/>
        <w:right w:val="none" w:sz="0" w:space="0" w:color="auto"/>
      </w:divBdr>
    </w:div>
    <w:div w:id="2044018236">
      <w:bodyDiv w:val="1"/>
      <w:marLeft w:val="0"/>
      <w:marRight w:val="0"/>
      <w:marTop w:val="0"/>
      <w:marBottom w:val="0"/>
      <w:divBdr>
        <w:top w:val="none" w:sz="0" w:space="0" w:color="auto"/>
        <w:left w:val="none" w:sz="0" w:space="0" w:color="auto"/>
        <w:bottom w:val="none" w:sz="0" w:space="0" w:color="auto"/>
        <w:right w:val="none" w:sz="0" w:space="0" w:color="auto"/>
      </w:divBdr>
    </w:div>
    <w:div w:id="21346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27819-4CD5-447C-80FF-A2FE8393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Pages>
  <Words>4962</Words>
  <Characters>18313</Characters>
  <Application>Microsoft Office Word</Application>
  <DocSecurity>0</DocSecurity>
  <Lines>295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alireza</dc:creator>
  <cp:lastModifiedBy>N1-Nashralzahra</cp:lastModifiedBy>
  <cp:revision>90</cp:revision>
  <cp:lastPrinted>2021-03-17T08:37:00Z</cp:lastPrinted>
  <dcterms:created xsi:type="dcterms:W3CDTF">2017-09-13T09:13:00Z</dcterms:created>
  <dcterms:modified xsi:type="dcterms:W3CDTF">2021-03-17T08:37:00Z</dcterms:modified>
</cp:coreProperties>
</file>